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32" w:rsidRDefault="00BA2932" w:rsidP="00BA2932"/>
    <w:tbl>
      <w:tblPr>
        <w:tblW w:w="0" w:type="auto"/>
        <w:jc w:val="center"/>
        <w:tblInd w:w="24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7"/>
      </w:tblGrid>
      <w:tr w:rsidR="00BA2932" w:rsidTr="006F1A7D">
        <w:trPr>
          <w:jc w:val="center"/>
        </w:trPr>
        <w:tc>
          <w:tcPr>
            <w:tcW w:w="3827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CCCCC"/>
          </w:tcPr>
          <w:p w:rsidR="00BA2932" w:rsidRDefault="00BA2932" w:rsidP="006F1A7D">
            <w:pPr>
              <w:pStyle w:val="Ttulo3"/>
              <w:tabs>
                <w:tab w:val="left" w:pos="0"/>
              </w:tabs>
              <w:snapToGrid w:val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CONVITE N° 003/201</w:t>
            </w:r>
            <w:r w:rsidR="00AB6A2C">
              <w:rPr>
                <w:b/>
                <w:sz w:val="36"/>
              </w:rPr>
              <w:t>3</w:t>
            </w:r>
          </w:p>
        </w:tc>
      </w:tr>
    </w:tbl>
    <w:p w:rsidR="00BA2932" w:rsidRPr="00EF2FB1" w:rsidRDefault="00BA2932" w:rsidP="00BA2932">
      <w:pPr>
        <w:pStyle w:val="Ttulo4"/>
        <w:tabs>
          <w:tab w:val="left" w:pos="0"/>
        </w:tabs>
        <w:rPr>
          <w:rFonts w:ascii="Arial" w:hAnsi="Arial" w:cs="Arial"/>
          <w:sz w:val="20"/>
        </w:rPr>
      </w:pPr>
      <w:r w:rsidRPr="00EF2FB1">
        <w:rPr>
          <w:rFonts w:ascii="Arial" w:hAnsi="Arial" w:cs="Arial"/>
          <w:sz w:val="20"/>
        </w:rPr>
        <w:t>Regido pela Lei n° 8.666 de 21/06/1993</w:t>
      </w:r>
    </w:p>
    <w:p w:rsidR="00BA2932" w:rsidRPr="00826FA1" w:rsidRDefault="00BA2932" w:rsidP="00BA2932">
      <w:pPr>
        <w:rPr>
          <w:rFonts w:ascii="Arial" w:eastAsia="Times New Roman" w:hAnsi="Arial" w:cs="Arial"/>
          <w:b/>
          <w:sz w:val="22"/>
          <w:szCs w:val="22"/>
        </w:rPr>
      </w:pPr>
    </w:p>
    <w:p w:rsidR="00BA2932" w:rsidRPr="00826FA1" w:rsidRDefault="00BA2932" w:rsidP="00BA2932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826FA1">
        <w:rPr>
          <w:rFonts w:ascii="Arial" w:hAnsi="Arial" w:cs="Arial"/>
          <w:sz w:val="22"/>
          <w:szCs w:val="22"/>
        </w:rPr>
        <w:t>Solicitamos apresentar proposta para o fornecimento de material</w:t>
      </w:r>
      <w:r>
        <w:rPr>
          <w:rFonts w:ascii="Arial" w:hAnsi="Arial" w:cs="Arial"/>
          <w:sz w:val="22"/>
          <w:szCs w:val="22"/>
        </w:rPr>
        <w:t xml:space="preserve"> de limpeza</w:t>
      </w:r>
      <w:r w:rsidRPr="00826FA1">
        <w:rPr>
          <w:rFonts w:ascii="Arial" w:hAnsi="Arial" w:cs="Arial"/>
          <w:sz w:val="22"/>
          <w:szCs w:val="22"/>
        </w:rPr>
        <w:t>, nas condições que seguem:</w:t>
      </w:r>
    </w:p>
    <w:p w:rsidR="00BA2932" w:rsidRPr="00826FA1" w:rsidRDefault="00BA2932" w:rsidP="00BA2932">
      <w:pPr>
        <w:jc w:val="center"/>
        <w:rPr>
          <w:sz w:val="22"/>
          <w:szCs w:val="22"/>
        </w:rPr>
      </w:pPr>
      <w:r w:rsidRPr="00826FA1">
        <w:rPr>
          <w:rFonts w:ascii="Tahoma" w:eastAsia="Times New Roman" w:hAnsi="Tahoma"/>
          <w:b/>
          <w:sz w:val="22"/>
          <w:szCs w:val="22"/>
        </w:rPr>
        <w:t>1 – DO OBJETO</w:t>
      </w:r>
    </w:p>
    <w:p w:rsidR="00BA2932" w:rsidRPr="00826FA1" w:rsidRDefault="00BA2932" w:rsidP="00BA2932">
      <w:pPr>
        <w:jc w:val="center"/>
        <w:rPr>
          <w:sz w:val="22"/>
          <w:szCs w:val="22"/>
        </w:rPr>
      </w:pPr>
    </w:p>
    <w:p w:rsidR="00BA2932" w:rsidRPr="00826FA1" w:rsidRDefault="00BA2932" w:rsidP="00BA2932">
      <w:pPr>
        <w:jc w:val="both"/>
        <w:rPr>
          <w:rFonts w:ascii="Arial" w:hAnsi="Arial" w:cs="Arial"/>
          <w:sz w:val="22"/>
          <w:szCs w:val="22"/>
        </w:rPr>
      </w:pPr>
      <w:r w:rsidRPr="00826FA1">
        <w:rPr>
          <w:sz w:val="22"/>
          <w:szCs w:val="22"/>
        </w:rPr>
        <w:tab/>
      </w:r>
      <w:r w:rsidRPr="00826FA1">
        <w:rPr>
          <w:rFonts w:ascii="Arial" w:hAnsi="Arial" w:cs="Arial"/>
          <w:sz w:val="22"/>
          <w:szCs w:val="22"/>
        </w:rPr>
        <w:t xml:space="preserve">O objeto da presente licitação está relacionado na tabela abaixo, organizado por item. </w:t>
      </w:r>
    </w:p>
    <w:tbl>
      <w:tblPr>
        <w:tblW w:w="8875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"/>
        <w:gridCol w:w="559"/>
        <w:gridCol w:w="6850"/>
        <w:gridCol w:w="709"/>
        <w:gridCol w:w="750"/>
      </w:tblGrid>
      <w:tr w:rsidR="00BA2932" w:rsidTr="00C11798">
        <w:trPr>
          <w:jc w:val="center"/>
        </w:trPr>
        <w:tc>
          <w:tcPr>
            <w:tcW w:w="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A2932" w:rsidRPr="00BD487E" w:rsidRDefault="00BA2932" w:rsidP="006F1A7D">
            <w:pPr>
              <w:jc w:val="center"/>
              <w:rPr>
                <w:rFonts w:ascii="Arial Narrow" w:hAnsi="Arial Narrow"/>
                <w:b/>
                <w:sz w:val="17"/>
                <w:szCs w:val="17"/>
                <w:lang w:val="en-US"/>
              </w:rPr>
            </w:pPr>
            <w:r w:rsidRPr="00BD487E">
              <w:rPr>
                <w:rFonts w:ascii="Arial Narrow" w:hAnsi="Arial Narrow"/>
                <w:b/>
                <w:sz w:val="17"/>
                <w:szCs w:val="17"/>
                <w:lang w:val="en-US"/>
              </w:rPr>
              <w:t>ITEM</w:t>
            </w:r>
          </w:p>
        </w:tc>
        <w:tc>
          <w:tcPr>
            <w:tcW w:w="6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A2932" w:rsidRPr="00BD487E" w:rsidRDefault="00BA2932" w:rsidP="00CD70B6">
            <w:pPr>
              <w:jc w:val="center"/>
              <w:rPr>
                <w:rFonts w:ascii="Copperplate Gothic Bold" w:hAnsi="Copperplate Gothic Bold"/>
                <w:lang w:val="en-US"/>
              </w:rPr>
            </w:pPr>
            <w:proofErr w:type="spellStart"/>
            <w:r w:rsidRPr="00BD487E">
              <w:rPr>
                <w:rFonts w:ascii="Copperplate Gothic Bold" w:hAnsi="Copperplate Gothic Bold"/>
                <w:lang w:val="en-US"/>
              </w:rPr>
              <w:t>Especificação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A2932" w:rsidRPr="00BD487E" w:rsidRDefault="00BA2932" w:rsidP="006F1A7D">
            <w:pPr>
              <w:jc w:val="center"/>
              <w:rPr>
                <w:rFonts w:ascii="Copperplate Gothic Bold" w:hAnsi="Copperplate Gothic Bold"/>
                <w:sz w:val="20"/>
                <w:szCs w:val="20"/>
                <w:lang w:val="en-US"/>
              </w:rPr>
            </w:pPr>
            <w:r w:rsidRPr="00BD487E">
              <w:rPr>
                <w:rFonts w:ascii="Copperplate Gothic Bold" w:hAnsi="Copperplate Gothic Bold"/>
                <w:sz w:val="20"/>
                <w:szCs w:val="20"/>
                <w:lang w:val="en-US"/>
              </w:rPr>
              <w:t>QTD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A2932" w:rsidRPr="00BD487E" w:rsidRDefault="00BA2932" w:rsidP="00956A28">
            <w:pPr>
              <w:jc w:val="center"/>
              <w:rPr>
                <w:rFonts w:ascii="Copperplate Gothic Bold" w:hAnsi="Copperplate Gothic Bold" w:cs="Arial"/>
                <w:sz w:val="20"/>
                <w:szCs w:val="20"/>
                <w:lang w:val="en-US"/>
              </w:rPr>
            </w:pPr>
            <w:r w:rsidRPr="00BD487E">
              <w:rPr>
                <w:rFonts w:ascii="Copperplate Gothic Bold" w:hAnsi="Copperplate Gothic Bold" w:cs="Arial"/>
                <w:sz w:val="20"/>
                <w:szCs w:val="20"/>
                <w:lang w:val="en-US"/>
              </w:rPr>
              <w:t>UND</w:t>
            </w:r>
          </w:p>
        </w:tc>
      </w:tr>
      <w:tr w:rsidR="00BA2932" w:rsidRPr="00D662EC" w:rsidTr="00C11798">
        <w:trPr>
          <w:jc w:val="center"/>
        </w:trPr>
        <w:tc>
          <w:tcPr>
            <w:tcW w:w="56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2932" w:rsidRPr="00BD487E" w:rsidRDefault="00BA2932" w:rsidP="006F1A7D">
            <w:pPr>
              <w:jc w:val="center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01</w:t>
            </w:r>
          </w:p>
        </w:tc>
        <w:tc>
          <w:tcPr>
            <w:tcW w:w="6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2932" w:rsidRPr="00FA211C" w:rsidRDefault="00BA2932" w:rsidP="00E40D5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A211C">
              <w:rPr>
                <w:rFonts w:ascii="Arial" w:hAnsi="Arial" w:cs="Arial"/>
                <w:sz w:val="21"/>
                <w:szCs w:val="21"/>
              </w:rPr>
              <w:t xml:space="preserve">Água sanitária, com componente ativo hipoclorito de sódio (teor de cloro ativo entre 2,0 e 2,5% p/p), </w:t>
            </w:r>
            <w:r w:rsidRPr="00956A28">
              <w:rPr>
                <w:rFonts w:ascii="Arial" w:hAnsi="Arial" w:cs="Arial"/>
                <w:sz w:val="21"/>
                <w:szCs w:val="21"/>
              </w:rPr>
              <w:t>embalagem com 2 litros.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2932" w:rsidRPr="00FA211C" w:rsidRDefault="00BA2932" w:rsidP="006F1A7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7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2932" w:rsidRPr="00FA211C" w:rsidRDefault="002F7886" w:rsidP="00956A28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UN</w:t>
            </w:r>
            <w:r w:rsidR="00BA2932" w:rsidRPr="00FA211C">
              <w:rPr>
                <w:rFonts w:ascii="Arial Narrow" w:hAnsi="Arial Narrow" w:cs="Arial"/>
                <w:sz w:val="21"/>
                <w:szCs w:val="21"/>
              </w:rPr>
              <w:t>D</w:t>
            </w:r>
          </w:p>
        </w:tc>
      </w:tr>
      <w:tr w:rsidR="00BA2932" w:rsidRPr="00B327DC" w:rsidTr="00C11798">
        <w:trPr>
          <w:jc w:val="center"/>
        </w:trPr>
        <w:tc>
          <w:tcPr>
            <w:tcW w:w="56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2932" w:rsidRPr="00BD487E" w:rsidRDefault="00BA2932" w:rsidP="006F1A7D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02</w:t>
            </w:r>
          </w:p>
        </w:tc>
        <w:tc>
          <w:tcPr>
            <w:tcW w:w="6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2932" w:rsidRPr="00FA211C" w:rsidRDefault="00BA2932" w:rsidP="00E40D5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A211C">
              <w:rPr>
                <w:rFonts w:ascii="Arial" w:hAnsi="Arial" w:cs="Arial"/>
                <w:sz w:val="21"/>
                <w:szCs w:val="21"/>
              </w:rPr>
              <w:t>Álcool Etílico</w:t>
            </w:r>
            <w:r>
              <w:rPr>
                <w:rFonts w:ascii="Arial" w:hAnsi="Arial" w:cs="Arial"/>
                <w:sz w:val="21"/>
                <w:szCs w:val="21"/>
              </w:rPr>
              <w:t xml:space="preserve"> hidratado</w:t>
            </w:r>
            <w:r w:rsidRPr="00FA211C">
              <w:rPr>
                <w:rFonts w:ascii="Arial" w:hAnsi="Arial" w:cs="Arial"/>
                <w:sz w:val="21"/>
                <w:szCs w:val="21"/>
              </w:rPr>
              <w:t>,</w:t>
            </w:r>
            <w:r>
              <w:rPr>
                <w:rFonts w:ascii="Arial" w:hAnsi="Arial" w:cs="Arial"/>
                <w:sz w:val="21"/>
                <w:szCs w:val="21"/>
              </w:rPr>
              <w:t xml:space="preserve"> c/ porcentagem 92,8 INPM, frasco c/</w:t>
            </w:r>
            <w:r w:rsidRPr="00FA211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 w:rsidRPr="00FA211C">
              <w:rPr>
                <w:rFonts w:ascii="Arial" w:hAnsi="Arial" w:cs="Arial"/>
                <w:sz w:val="21"/>
                <w:szCs w:val="21"/>
              </w:rPr>
              <w:t>500ml</w:t>
            </w:r>
            <w:proofErr w:type="gram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2932" w:rsidRPr="00FA211C" w:rsidRDefault="00BA2932" w:rsidP="006F1A7D">
            <w:pPr>
              <w:jc w:val="center"/>
              <w:rPr>
                <w:sz w:val="21"/>
                <w:szCs w:val="21"/>
              </w:rPr>
            </w:pPr>
            <w:r w:rsidRPr="00FA211C">
              <w:rPr>
                <w:sz w:val="21"/>
                <w:szCs w:val="21"/>
              </w:rPr>
              <w:t>100</w:t>
            </w:r>
          </w:p>
        </w:tc>
        <w:tc>
          <w:tcPr>
            <w:tcW w:w="7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2932" w:rsidRPr="00FA211C" w:rsidRDefault="002F7886" w:rsidP="00956A28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UN</w:t>
            </w:r>
            <w:r w:rsidR="00BA2932" w:rsidRPr="00FA211C">
              <w:rPr>
                <w:rFonts w:ascii="Arial Narrow" w:hAnsi="Arial Narrow" w:cs="Arial"/>
                <w:sz w:val="21"/>
                <w:szCs w:val="21"/>
              </w:rPr>
              <w:t>D</w:t>
            </w:r>
          </w:p>
        </w:tc>
      </w:tr>
      <w:tr w:rsidR="001C7B72" w:rsidRPr="00B327DC" w:rsidTr="00C11798">
        <w:trPr>
          <w:jc w:val="center"/>
        </w:trPr>
        <w:tc>
          <w:tcPr>
            <w:tcW w:w="56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7B72" w:rsidRDefault="004A7C0D" w:rsidP="00A76E3A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03</w:t>
            </w:r>
          </w:p>
        </w:tc>
        <w:tc>
          <w:tcPr>
            <w:tcW w:w="6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7B72" w:rsidRDefault="001C7B72" w:rsidP="00E40D5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Balde plástico 20 litros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7B72" w:rsidRDefault="002A4F30" w:rsidP="00A76E3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7B72" w:rsidRDefault="002A4F30" w:rsidP="00A76E3A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UND</w:t>
            </w:r>
          </w:p>
        </w:tc>
      </w:tr>
      <w:tr w:rsidR="00241A8D" w:rsidRPr="00B327DC" w:rsidTr="00C11798">
        <w:trPr>
          <w:jc w:val="center"/>
        </w:trPr>
        <w:tc>
          <w:tcPr>
            <w:tcW w:w="56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1A8D" w:rsidRDefault="004A7C0D" w:rsidP="00A76E3A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04</w:t>
            </w:r>
          </w:p>
        </w:tc>
        <w:tc>
          <w:tcPr>
            <w:tcW w:w="6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1A8D" w:rsidRPr="00FA211C" w:rsidRDefault="00241A8D" w:rsidP="002A4F3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Cera Líquida </w:t>
            </w:r>
            <w:r w:rsidR="002A4F30">
              <w:rPr>
                <w:rFonts w:ascii="Arial" w:hAnsi="Arial" w:cs="Arial"/>
                <w:sz w:val="21"/>
                <w:szCs w:val="21"/>
              </w:rPr>
              <w:t>Amarela p</w:t>
            </w:r>
            <w:r w:rsidR="002A4F30" w:rsidRPr="002A4F30">
              <w:rPr>
                <w:rFonts w:ascii="Arial" w:hAnsi="Arial" w:cs="Arial"/>
                <w:sz w:val="21"/>
                <w:szCs w:val="21"/>
              </w:rPr>
              <w:t>ara limpe</w:t>
            </w:r>
            <w:r w:rsidR="002A4F30">
              <w:rPr>
                <w:rFonts w:ascii="Arial" w:hAnsi="Arial" w:cs="Arial"/>
                <w:sz w:val="21"/>
                <w:szCs w:val="21"/>
              </w:rPr>
              <w:t xml:space="preserve">za diária de pisos impermeáveis com aplicação de sinteco, </w:t>
            </w:r>
            <w:r w:rsidR="002A4F30" w:rsidRPr="002A4F30">
              <w:rPr>
                <w:rFonts w:ascii="Arial" w:hAnsi="Arial" w:cs="Arial"/>
                <w:sz w:val="21"/>
                <w:szCs w:val="21"/>
              </w:rPr>
              <w:t>proporcionando manutenção do brilho e conferindo agradável aroma ao ambiente</w:t>
            </w:r>
            <w:r w:rsidR="002A4F30">
              <w:rPr>
                <w:rFonts w:ascii="Arial" w:hAnsi="Arial" w:cs="Arial"/>
                <w:sz w:val="21"/>
                <w:szCs w:val="21"/>
              </w:rPr>
              <w:t xml:space="preserve">, embalagem com </w:t>
            </w:r>
            <w:proofErr w:type="gramStart"/>
            <w:r w:rsidR="002A4F30">
              <w:rPr>
                <w:rFonts w:ascii="Arial" w:hAnsi="Arial" w:cs="Arial"/>
                <w:sz w:val="21"/>
                <w:szCs w:val="21"/>
              </w:rPr>
              <w:t>05</w:t>
            </w:r>
            <w:r w:rsidR="00B96F4F">
              <w:rPr>
                <w:rFonts w:ascii="Arial" w:hAnsi="Arial" w:cs="Arial"/>
                <w:sz w:val="21"/>
                <w:szCs w:val="21"/>
              </w:rPr>
              <w:t xml:space="preserve"> litro</w:t>
            </w:r>
            <w:proofErr w:type="gram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1A8D" w:rsidRDefault="002A4F30" w:rsidP="00A76E3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7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1A8D" w:rsidRDefault="002A4F30" w:rsidP="00A76E3A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UND</w:t>
            </w:r>
          </w:p>
        </w:tc>
      </w:tr>
      <w:tr w:rsidR="002A4F30" w:rsidRPr="00B327DC" w:rsidTr="00C11798">
        <w:trPr>
          <w:jc w:val="center"/>
        </w:trPr>
        <w:tc>
          <w:tcPr>
            <w:tcW w:w="56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Default="004A7C0D" w:rsidP="002E3713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05</w:t>
            </w:r>
          </w:p>
        </w:tc>
        <w:tc>
          <w:tcPr>
            <w:tcW w:w="6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FA211C" w:rsidRDefault="002A4F30" w:rsidP="0000792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Cera Líquida Incolor p</w:t>
            </w:r>
            <w:r w:rsidRPr="002A4F30">
              <w:rPr>
                <w:rFonts w:ascii="Arial" w:hAnsi="Arial" w:cs="Arial"/>
                <w:sz w:val="21"/>
                <w:szCs w:val="21"/>
              </w:rPr>
              <w:t>ara limpe</w:t>
            </w:r>
            <w:r>
              <w:rPr>
                <w:rFonts w:ascii="Arial" w:hAnsi="Arial" w:cs="Arial"/>
                <w:sz w:val="21"/>
                <w:szCs w:val="21"/>
              </w:rPr>
              <w:t xml:space="preserve">za diária de pisos impermeáveis com aplicação de sinteco, </w:t>
            </w:r>
            <w:r w:rsidRPr="002A4F30">
              <w:rPr>
                <w:rFonts w:ascii="Arial" w:hAnsi="Arial" w:cs="Arial"/>
                <w:sz w:val="21"/>
                <w:szCs w:val="21"/>
              </w:rPr>
              <w:t>proporcionando manutenção do brilho e conferindo agradável aroma ao ambiente</w:t>
            </w:r>
            <w:r>
              <w:rPr>
                <w:rFonts w:ascii="Arial" w:hAnsi="Arial" w:cs="Arial"/>
                <w:sz w:val="21"/>
                <w:szCs w:val="21"/>
              </w:rPr>
              <w:t xml:space="preserve">, embalagem com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05 litro</w:t>
            </w:r>
            <w:proofErr w:type="gram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Default="002A4F30" w:rsidP="002E37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7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Default="002A4F30" w:rsidP="002E3713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UND</w:t>
            </w:r>
          </w:p>
        </w:tc>
      </w:tr>
      <w:tr w:rsidR="002A4F30" w:rsidRPr="00B327DC" w:rsidTr="00C11798">
        <w:trPr>
          <w:jc w:val="center"/>
        </w:trPr>
        <w:tc>
          <w:tcPr>
            <w:tcW w:w="56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Default="004A7C0D" w:rsidP="002E3713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06</w:t>
            </w:r>
          </w:p>
        </w:tc>
        <w:tc>
          <w:tcPr>
            <w:tcW w:w="6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FA211C" w:rsidRDefault="002A4F30" w:rsidP="002A4F3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Cera Líquida Vermelha p</w:t>
            </w:r>
            <w:r w:rsidRPr="002A4F30">
              <w:rPr>
                <w:rFonts w:ascii="Arial" w:hAnsi="Arial" w:cs="Arial"/>
                <w:sz w:val="21"/>
                <w:szCs w:val="21"/>
              </w:rPr>
              <w:t>ara limpe</w:t>
            </w:r>
            <w:r>
              <w:rPr>
                <w:rFonts w:ascii="Arial" w:hAnsi="Arial" w:cs="Arial"/>
                <w:sz w:val="21"/>
                <w:szCs w:val="21"/>
              </w:rPr>
              <w:t xml:space="preserve">za diária de pisos impermeáveis com aplicação de sinteco, </w:t>
            </w:r>
            <w:r w:rsidRPr="002A4F30">
              <w:rPr>
                <w:rFonts w:ascii="Arial" w:hAnsi="Arial" w:cs="Arial"/>
                <w:sz w:val="21"/>
                <w:szCs w:val="21"/>
              </w:rPr>
              <w:t>proporcionando manutenção do brilho e conferindo agradável aroma ao ambiente</w:t>
            </w:r>
            <w:r>
              <w:rPr>
                <w:rFonts w:ascii="Arial" w:hAnsi="Arial" w:cs="Arial"/>
                <w:sz w:val="21"/>
                <w:szCs w:val="21"/>
              </w:rPr>
              <w:t xml:space="preserve">, embalagem com 05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litro</w:t>
            </w:r>
            <w:r w:rsidR="00C11798">
              <w:rPr>
                <w:rFonts w:ascii="Arial" w:hAnsi="Arial" w:cs="Arial"/>
                <w:sz w:val="21"/>
                <w:szCs w:val="21"/>
              </w:rPr>
              <w:t>s</w:t>
            </w:r>
            <w:proofErr w:type="gram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Default="002A4F30" w:rsidP="002E37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7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Default="002A4F30" w:rsidP="002E3713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UND</w:t>
            </w:r>
          </w:p>
        </w:tc>
      </w:tr>
      <w:tr w:rsidR="002A4F30" w:rsidRPr="00B327DC" w:rsidTr="00C11798">
        <w:trPr>
          <w:jc w:val="center"/>
        </w:trPr>
        <w:tc>
          <w:tcPr>
            <w:tcW w:w="56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Default="004A7C0D" w:rsidP="002E3713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07</w:t>
            </w:r>
          </w:p>
        </w:tc>
        <w:tc>
          <w:tcPr>
            <w:tcW w:w="6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FA211C" w:rsidRDefault="002A4F30" w:rsidP="002E371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Copos descartáveis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50ml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pct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com 100 unidades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Default="002A4F30" w:rsidP="002E37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600 </w:t>
            </w:r>
          </w:p>
        </w:tc>
        <w:tc>
          <w:tcPr>
            <w:tcW w:w="7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Default="002A4F30" w:rsidP="002E3713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PCT</w:t>
            </w:r>
          </w:p>
        </w:tc>
      </w:tr>
      <w:tr w:rsidR="002A4F30" w:rsidRPr="00B327DC" w:rsidTr="00C11798">
        <w:trPr>
          <w:jc w:val="center"/>
        </w:trPr>
        <w:tc>
          <w:tcPr>
            <w:tcW w:w="56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BD487E" w:rsidRDefault="002A4F30" w:rsidP="002E3713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0</w:t>
            </w:r>
            <w:r w:rsidR="004A7C0D">
              <w:rPr>
                <w:rFonts w:ascii="Tahoma" w:hAnsi="Tahoma"/>
                <w:b/>
              </w:rPr>
              <w:t>8</w:t>
            </w:r>
          </w:p>
        </w:tc>
        <w:tc>
          <w:tcPr>
            <w:tcW w:w="6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FA211C" w:rsidRDefault="002A4F30" w:rsidP="002E371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Copos descartáveis</w:t>
            </w:r>
            <w:r w:rsidRPr="00FA211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 w:rsidRPr="00FA211C">
              <w:rPr>
                <w:rFonts w:ascii="Arial" w:hAnsi="Arial" w:cs="Arial"/>
                <w:sz w:val="21"/>
                <w:szCs w:val="21"/>
              </w:rPr>
              <w:t>150</w:t>
            </w:r>
            <w:r>
              <w:rPr>
                <w:rFonts w:ascii="Arial" w:hAnsi="Arial" w:cs="Arial"/>
                <w:sz w:val="21"/>
                <w:szCs w:val="21"/>
              </w:rPr>
              <w:t>ml</w:t>
            </w:r>
            <w:proofErr w:type="gramEnd"/>
            <w:r w:rsidRPr="00FA211C">
              <w:rPr>
                <w:rFonts w:ascii="Arial" w:hAnsi="Arial" w:cs="Arial"/>
                <w:sz w:val="21"/>
                <w:szCs w:val="21"/>
              </w:rPr>
              <w:t xml:space="preserve"> ou 200ml,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pct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com 100 unidades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FA211C" w:rsidRDefault="002A4F30" w:rsidP="002E37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7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FA211C" w:rsidRDefault="002A4F30" w:rsidP="002E3713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PCT</w:t>
            </w:r>
          </w:p>
        </w:tc>
      </w:tr>
      <w:tr w:rsidR="002A4F30" w:rsidRPr="00D662EC" w:rsidTr="00C11798">
        <w:trPr>
          <w:jc w:val="center"/>
        </w:trPr>
        <w:tc>
          <w:tcPr>
            <w:tcW w:w="56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BD487E" w:rsidRDefault="004A7C0D" w:rsidP="006F1A7D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09</w:t>
            </w:r>
          </w:p>
        </w:tc>
        <w:tc>
          <w:tcPr>
            <w:tcW w:w="6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FA211C" w:rsidRDefault="002A4F30" w:rsidP="00E40D5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Copo vidro 200 ml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FA211C" w:rsidRDefault="002A4F30" w:rsidP="006F1A7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FA211C" w:rsidRDefault="002A4F30" w:rsidP="00956A28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2A4F30" w:rsidRPr="00D662EC" w:rsidTr="00C11798">
        <w:trPr>
          <w:jc w:val="center"/>
        </w:trPr>
        <w:tc>
          <w:tcPr>
            <w:tcW w:w="56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Default="004A7C0D" w:rsidP="006F1A7D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10</w:t>
            </w:r>
          </w:p>
        </w:tc>
        <w:tc>
          <w:tcPr>
            <w:tcW w:w="6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434142" w:rsidRDefault="002A4F30" w:rsidP="00C117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Desinfetante para banheiro co</w:t>
            </w:r>
            <w:r w:rsidRPr="002A4F30">
              <w:rPr>
                <w:rFonts w:ascii="Arial" w:hAnsi="Arial" w:cs="Arial"/>
                <w:sz w:val="22"/>
                <w:szCs w:val="22"/>
              </w:rPr>
              <w:t xml:space="preserve">m ação germicida e </w:t>
            </w:r>
            <w:r w:rsidR="00C11798">
              <w:rPr>
                <w:rFonts w:ascii="Arial" w:hAnsi="Arial" w:cs="Arial"/>
                <w:sz w:val="22"/>
                <w:szCs w:val="22"/>
              </w:rPr>
              <w:t xml:space="preserve">bactericida. Limpa e </w:t>
            </w:r>
            <w:proofErr w:type="gramStart"/>
            <w:r w:rsidR="00C11798">
              <w:rPr>
                <w:rFonts w:ascii="Arial" w:hAnsi="Arial" w:cs="Arial"/>
                <w:sz w:val="22"/>
                <w:szCs w:val="22"/>
              </w:rPr>
              <w:t xml:space="preserve">desinfeta </w:t>
            </w:r>
            <w:r w:rsidR="00D45E16" w:rsidRPr="00D45E16">
              <w:rPr>
                <w:rFonts w:ascii="Arial" w:hAnsi="Arial" w:cs="Arial"/>
                <w:sz w:val="22"/>
                <w:szCs w:val="22"/>
              </w:rPr>
              <w:t>sanitários</w:t>
            </w:r>
            <w:proofErr w:type="gramEnd"/>
            <w:r w:rsidR="00D45E16" w:rsidRPr="00D45E16">
              <w:rPr>
                <w:rFonts w:ascii="Arial" w:hAnsi="Arial" w:cs="Arial"/>
                <w:sz w:val="22"/>
                <w:szCs w:val="22"/>
              </w:rPr>
              <w:t xml:space="preserve"> e superfícies diversas</w:t>
            </w:r>
            <w:r w:rsidR="00D45E16">
              <w:rPr>
                <w:rFonts w:ascii="Arial" w:hAnsi="Arial" w:cs="Arial"/>
                <w:sz w:val="22"/>
                <w:szCs w:val="22"/>
              </w:rPr>
              <w:t>, embalagem com 05 litros.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FA211C" w:rsidRDefault="00D45E16" w:rsidP="006F1A7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</w:t>
            </w:r>
          </w:p>
        </w:tc>
        <w:tc>
          <w:tcPr>
            <w:tcW w:w="7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Default="00D45E16" w:rsidP="00956A28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UND</w:t>
            </w:r>
          </w:p>
        </w:tc>
      </w:tr>
      <w:tr w:rsidR="002A4F30" w:rsidRPr="00D662EC" w:rsidTr="00C11798">
        <w:trPr>
          <w:jc w:val="center"/>
        </w:trPr>
        <w:tc>
          <w:tcPr>
            <w:tcW w:w="56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3D13B5" w:rsidRDefault="004A7C0D" w:rsidP="006F1A7D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11</w:t>
            </w:r>
          </w:p>
        </w:tc>
        <w:tc>
          <w:tcPr>
            <w:tcW w:w="6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434142" w:rsidRDefault="002A4F30" w:rsidP="00D45E16">
            <w:pPr>
              <w:jc w:val="both"/>
              <w:rPr>
                <w:rFonts w:ascii="Arial" w:hAnsi="Arial" w:cs="Arial"/>
              </w:rPr>
            </w:pPr>
            <w:r w:rsidRPr="00434142">
              <w:rPr>
                <w:rFonts w:ascii="Arial" w:hAnsi="Arial" w:cs="Arial"/>
                <w:sz w:val="22"/>
                <w:szCs w:val="22"/>
              </w:rPr>
              <w:t xml:space="preserve">Detergente concentrado </w:t>
            </w:r>
            <w:r w:rsidR="00D45E16">
              <w:rPr>
                <w:rFonts w:ascii="Arial" w:hAnsi="Arial" w:cs="Arial"/>
                <w:sz w:val="22"/>
                <w:szCs w:val="22"/>
              </w:rPr>
              <w:t>lava louça</w:t>
            </w:r>
            <w:r w:rsidRPr="00434142">
              <w:rPr>
                <w:rFonts w:ascii="Arial" w:hAnsi="Arial" w:cs="Arial"/>
                <w:sz w:val="22"/>
                <w:szCs w:val="22"/>
              </w:rPr>
              <w:t xml:space="preserve">, biodegradável, </w:t>
            </w:r>
            <w:r w:rsidR="00D45E16">
              <w:rPr>
                <w:rFonts w:ascii="Arial" w:hAnsi="Arial" w:cs="Arial"/>
                <w:sz w:val="22"/>
                <w:szCs w:val="22"/>
              </w:rPr>
              <w:t>neutro</w:t>
            </w:r>
            <w:r w:rsidR="00D45E16" w:rsidRPr="00D45E16">
              <w:rPr>
                <w:rFonts w:ascii="Arial" w:hAnsi="Arial" w:cs="Arial"/>
                <w:sz w:val="22"/>
                <w:szCs w:val="22"/>
              </w:rPr>
              <w:t>,</w:t>
            </w:r>
            <w:r w:rsidRPr="00D45E16">
              <w:rPr>
                <w:rFonts w:ascii="Arial" w:hAnsi="Arial" w:cs="Arial"/>
                <w:sz w:val="22"/>
                <w:szCs w:val="22"/>
              </w:rPr>
              <w:t xml:space="preserve"> embalagem com 5 litros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FA211C" w:rsidRDefault="00D45E16" w:rsidP="006F1A7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7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FA211C" w:rsidRDefault="002A4F30" w:rsidP="00956A28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UN</w:t>
            </w:r>
            <w:r w:rsidRPr="00FA211C">
              <w:rPr>
                <w:rFonts w:ascii="Arial Narrow" w:hAnsi="Arial Narrow" w:cs="Arial"/>
                <w:sz w:val="21"/>
                <w:szCs w:val="21"/>
              </w:rPr>
              <w:t>D</w:t>
            </w:r>
          </w:p>
        </w:tc>
      </w:tr>
      <w:tr w:rsidR="00A55CC3" w:rsidRPr="00B327DC" w:rsidTr="00C11798">
        <w:trPr>
          <w:jc w:val="center"/>
        </w:trPr>
        <w:tc>
          <w:tcPr>
            <w:tcW w:w="56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5CC3" w:rsidRDefault="004A7C0D" w:rsidP="00007924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12</w:t>
            </w:r>
          </w:p>
        </w:tc>
        <w:tc>
          <w:tcPr>
            <w:tcW w:w="6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5CC3" w:rsidRPr="00FA211C" w:rsidRDefault="00A55CC3" w:rsidP="00A55CC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pt-PT"/>
              </w:rPr>
              <w:t>Detergente cremoso d</w:t>
            </w:r>
            <w:r w:rsidRPr="00A55CC3">
              <w:rPr>
                <w:rFonts w:ascii="Arial" w:hAnsi="Arial" w:cs="Arial"/>
                <w:sz w:val="21"/>
                <w:szCs w:val="21"/>
                <w:lang w:val="pt-PT"/>
              </w:rPr>
              <w:t>esengraxante</w:t>
            </w:r>
            <w:r>
              <w:rPr>
                <w:rFonts w:ascii="Arial" w:hAnsi="Arial" w:cs="Arial"/>
                <w:sz w:val="21"/>
                <w:szCs w:val="21"/>
                <w:lang w:val="pt-PT"/>
              </w:rPr>
              <w:t xml:space="preserve"> tipo s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aponáceo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Pr="00C11798">
              <w:rPr>
                <w:rFonts w:ascii="Arial" w:hAnsi="Arial" w:cs="Arial"/>
                <w:sz w:val="18"/>
                <w:szCs w:val="18"/>
              </w:rPr>
              <w:t>Embalagem 500 ml.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5CC3" w:rsidRPr="00FA211C" w:rsidRDefault="00A55CC3" w:rsidP="000079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7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5CC3" w:rsidRPr="00A55CC3" w:rsidRDefault="00A55CC3" w:rsidP="00007924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A55CC3">
              <w:rPr>
                <w:rFonts w:ascii="Arial Narrow" w:hAnsi="Arial Narrow" w:cs="Arial"/>
                <w:sz w:val="21"/>
                <w:szCs w:val="21"/>
              </w:rPr>
              <w:t>UND</w:t>
            </w:r>
          </w:p>
        </w:tc>
      </w:tr>
      <w:tr w:rsidR="00762BE0" w:rsidRPr="00D662EC" w:rsidTr="00C11798">
        <w:trPr>
          <w:jc w:val="center"/>
        </w:trPr>
        <w:tc>
          <w:tcPr>
            <w:tcW w:w="56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2BE0" w:rsidRDefault="004A7C0D" w:rsidP="006F1A7D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13</w:t>
            </w:r>
          </w:p>
        </w:tc>
        <w:tc>
          <w:tcPr>
            <w:tcW w:w="6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2BE0" w:rsidRDefault="00762BE0" w:rsidP="00777AA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Escova sanitária bola, com suporte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plástico</w:t>
            </w:r>
            <w:proofErr w:type="gram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2BE0" w:rsidRDefault="00762BE0" w:rsidP="006F1A7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2BE0" w:rsidRDefault="00762BE0" w:rsidP="00956A28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UND</w:t>
            </w:r>
          </w:p>
        </w:tc>
      </w:tr>
      <w:tr w:rsidR="002A4F30" w:rsidRPr="00D662EC" w:rsidTr="00C11798">
        <w:trPr>
          <w:jc w:val="center"/>
        </w:trPr>
        <w:tc>
          <w:tcPr>
            <w:tcW w:w="56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Default="004A7C0D" w:rsidP="006F1A7D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14</w:t>
            </w:r>
          </w:p>
        </w:tc>
        <w:tc>
          <w:tcPr>
            <w:tcW w:w="6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Default="002A4F30" w:rsidP="00777AA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Escov</w:t>
            </w:r>
            <w:r w:rsidR="00777AAC">
              <w:rPr>
                <w:rFonts w:ascii="Arial" w:hAnsi="Arial" w:cs="Arial"/>
                <w:sz w:val="21"/>
                <w:szCs w:val="21"/>
              </w:rPr>
              <w:t>ão</w:t>
            </w:r>
            <w:r>
              <w:rPr>
                <w:rFonts w:ascii="Arial" w:hAnsi="Arial" w:cs="Arial"/>
                <w:sz w:val="21"/>
                <w:szCs w:val="21"/>
              </w:rPr>
              <w:t xml:space="preserve"> com cabo para limpeza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Default="00777AAC" w:rsidP="006F1A7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</w:t>
            </w:r>
          </w:p>
        </w:tc>
        <w:tc>
          <w:tcPr>
            <w:tcW w:w="7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Default="00777AAC" w:rsidP="00956A28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UND</w:t>
            </w:r>
          </w:p>
        </w:tc>
      </w:tr>
      <w:tr w:rsidR="002A4F30" w:rsidRPr="00D662EC" w:rsidTr="00C11798">
        <w:trPr>
          <w:jc w:val="center"/>
        </w:trPr>
        <w:tc>
          <w:tcPr>
            <w:tcW w:w="56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Default="004A7C0D" w:rsidP="006F1A7D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15</w:t>
            </w:r>
          </w:p>
        </w:tc>
        <w:tc>
          <w:tcPr>
            <w:tcW w:w="6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E655D3" w:rsidRDefault="002A4F30" w:rsidP="00E40D5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Esponja de aço 40gr –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pct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com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6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unidades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FA211C" w:rsidRDefault="002A4F30" w:rsidP="006F1A7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7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Default="002A4F30" w:rsidP="00956A28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PCT</w:t>
            </w:r>
          </w:p>
        </w:tc>
      </w:tr>
      <w:tr w:rsidR="002A4F30" w:rsidRPr="00D662EC" w:rsidTr="00C11798">
        <w:trPr>
          <w:jc w:val="center"/>
        </w:trPr>
        <w:tc>
          <w:tcPr>
            <w:tcW w:w="56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3D13B5" w:rsidRDefault="004A7C0D" w:rsidP="004A7C0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16</w:t>
            </w:r>
          </w:p>
        </w:tc>
        <w:tc>
          <w:tcPr>
            <w:tcW w:w="6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E655D3" w:rsidRDefault="002A4F30" w:rsidP="00777AA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655D3">
              <w:rPr>
                <w:rFonts w:ascii="Arial" w:hAnsi="Arial" w:cs="Arial"/>
                <w:sz w:val="21"/>
                <w:szCs w:val="21"/>
              </w:rPr>
              <w:t xml:space="preserve">Esponja para louça antibacteriana, dupla </w:t>
            </w:r>
            <w:proofErr w:type="gramStart"/>
            <w:r w:rsidRPr="00E655D3">
              <w:rPr>
                <w:rFonts w:ascii="Arial" w:hAnsi="Arial" w:cs="Arial"/>
                <w:sz w:val="21"/>
                <w:szCs w:val="21"/>
              </w:rPr>
              <w:t>face</w:t>
            </w:r>
            <w:proofErr w:type="gram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FA211C" w:rsidRDefault="002A4F30" w:rsidP="006F1A7D">
            <w:pPr>
              <w:jc w:val="center"/>
              <w:rPr>
                <w:sz w:val="21"/>
                <w:szCs w:val="21"/>
              </w:rPr>
            </w:pPr>
            <w:r w:rsidRPr="00FA211C">
              <w:rPr>
                <w:sz w:val="21"/>
                <w:szCs w:val="21"/>
              </w:rPr>
              <w:t>50</w:t>
            </w:r>
          </w:p>
        </w:tc>
        <w:tc>
          <w:tcPr>
            <w:tcW w:w="7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FA211C" w:rsidRDefault="002A4F30" w:rsidP="00956A28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UN</w:t>
            </w:r>
            <w:r w:rsidRPr="00FA211C">
              <w:rPr>
                <w:rFonts w:ascii="Arial Narrow" w:hAnsi="Arial Narrow" w:cs="Arial"/>
                <w:sz w:val="21"/>
                <w:szCs w:val="21"/>
              </w:rPr>
              <w:t>D</w:t>
            </w:r>
          </w:p>
        </w:tc>
      </w:tr>
      <w:tr w:rsidR="002A4F30" w:rsidRPr="00777AAC" w:rsidTr="00C11798">
        <w:trPr>
          <w:jc w:val="center"/>
        </w:trPr>
        <w:tc>
          <w:tcPr>
            <w:tcW w:w="56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777AAC" w:rsidRDefault="004A7C0D" w:rsidP="006F1A7D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17</w:t>
            </w:r>
          </w:p>
        </w:tc>
        <w:tc>
          <w:tcPr>
            <w:tcW w:w="6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777AAC" w:rsidRDefault="002A4F30" w:rsidP="00777AAC">
            <w:pPr>
              <w:jc w:val="both"/>
              <w:rPr>
                <w:rFonts w:ascii="Arial" w:hAnsi="Arial" w:cs="Arial"/>
              </w:rPr>
            </w:pPr>
            <w:r w:rsidRPr="00777AAC">
              <w:rPr>
                <w:rFonts w:ascii="Arial" w:hAnsi="Arial" w:cs="Arial"/>
                <w:sz w:val="22"/>
                <w:szCs w:val="22"/>
              </w:rPr>
              <w:t xml:space="preserve">Filtro permanente </w:t>
            </w:r>
            <w:r w:rsidR="00777AAC" w:rsidRPr="00777AAC">
              <w:rPr>
                <w:rFonts w:ascii="Arial" w:hAnsi="Arial" w:cs="Arial"/>
                <w:sz w:val="22"/>
                <w:szCs w:val="22"/>
              </w:rPr>
              <w:t>para</w:t>
            </w:r>
            <w:r w:rsidRPr="00777AAC">
              <w:rPr>
                <w:rFonts w:ascii="Arial" w:hAnsi="Arial" w:cs="Arial"/>
                <w:sz w:val="22"/>
                <w:szCs w:val="22"/>
              </w:rPr>
              <w:t xml:space="preserve"> café, nº 103</w:t>
            </w:r>
            <w:r w:rsidR="00777AAC">
              <w:rPr>
                <w:rFonts w:ascii="Arial" w:hAnsi="Arial" w:cs="Arial"/>
                <w:sz w:val="22"/>
                <w:szCs w:val="22"/>
              </w:rPr>
              <w:t xml:space="preserve"> (Tipo </w:t>
            </w:r>
            <w:proofErr w:type="spellStart"/>
            <w:r w:rsidR="00777AAC">
              <w:rPr>
                <w:rFonts w:ascii="Arial" w:hAnsi="Arial" w:cs="Arial"/>
                <w:sz w:val="22"/>
                <w:szCs w:val="22"/>
              </w:rPr>
              <w:t>Moka</w:t>
            </w:r>
            <w:proofErr w:type="spellEnd"/>
            <w:proofErr w:type="gramStart"/>
            <w:r w:rsidRPr="00777AAC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777AAC" w:rsidRDefault="002A4F30" w:rsidP="006F1A7D">
            <w:pPr>
              <w:jc w:val="center"/>
            </w:pPr>
            <w:r w:rsidRPr="00777AAC">
              <w:rPr>
                <w:sz w:val="22"/>
                <w:szCs w:val="22"/>
              </w:rPr>
              <w:t>20</w:t>
            </w:r>
          </w:p>
        </w:tc>
        <w:tc>
          <w:tcPr>
            <w:tcW w:w="7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777AAC" w:rsidRDefault="002A4F30" w:rsidP="00956A28">
            <w:pPr>
              <w:jc w:val="center"/>
              <w:rPr>
                <w:rFonts w:ascii="Arial Narrow" w:hAnsi="Arial Narrow" w:cs="Arial"/>
              </w:rPr>
            </w:pPr>
            <w:r w:rsidRPr="00777AAC">
              <w:rPr>
                <w:rFonts w:ascii="Arial Narrow" w:hAnsi="Arial Narrow" w:cs="Arial"/>
                <w:sz w:val="22"/>
                <w:szCs w:val="22"/>
              </w:rPr>
              <w:t>UND</w:t>
            </w:r>
          </w:p>
        </w:tc>
      </w:tr>
      <w:tr w:rsidR="002A4F30" w:rsidRPr="00B327DC" w:rsidTr="00C11798">
        <w:trPr>
          <w:jc w:val="center"/>
        </w:trPr>
        <w:tc>
          <w:tcPr>
            <w:tcW w:w="56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Default="002A4F30" w:rsidP="006F1A7D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</w:t>
            </w:r>
            <w:r w:rsidR="004A7C0D">
              <w:rPr>
                <w:rFonts w:ascii="Tahoma" w:hAnsi="Tahoma"/>
                <w:b/>
              </w:rPr>
              <w:t>8</w:t>
            </w:r>
          </w:p>
        </w:tc>
        <w:tc>
          <w:tcPr>
            <w:tcW w:w="6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FA211C" w:rsidRDefault="002A4F30" w:rsidP="00777AA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A211C">
              <w:rPr>
                <w:rFonts w:ascii="Arial" w:hAnsi="Arial" w:cs="Arial"/>
                <w:sz w:val="21"/>
                <w:szCs w:val="21"/>
              </w:rPr>
              <w:t xml:space="preserve">Flanela </w:t>
            </w:r>
            <w:r w:rsidR="00777AAC">
              <w:rPr>
                <w:rFonts w:ascii="Arial" w:hAnsi="Arial" w:cs="Arial"/>
                <w:sz w:val="21"/>
                <w:szCs w:val="21"/>
              </w:rPr>
              <w:t xml:space="preserve">branca 100% algodão, medida aproximada </w:t>
            </w:r>
            <w:proofErr w:type="gramStart"/>
            <w:r w:rsidR="00777AAC">
              <w:rPr>
                <w:rFonts w:ascii="Arial" w:hAnsi="Arial" w:cs="Arial"/>
                <w:sz w:val="21"/>
                <w:szCs w:val="21"/>
              </w:rPr>
              <w:t>2</w:t>
            </w:r>
            <w:r w:rsidRPr="00FA211C">
              <w:rPr>
                <w:rFonts w:ascii="Arial" w:hAnsi="Arial" w:cs="Arial"/>
                <w:sz w:val="21"/>
                <w:szCs w:val="21"/>
              </w:rPr>
              <w:t>8</w:t>
            </w:r>
            <w:r>
              <w:rPr>
                <w:rFonts w:ascii="Arial" w:hAnsi="Arial" w:cs="Arial"/>
                <w:sz w:val="21"/>
                <w:szCs w:val="21"/>
              </w:rPr>
              <w:t>cm</w:t>
            </w:r>
            <w:r w:rsidRPr="00FA211C">
              <w:rPr>
                <w:rFonts w:ascii="Arial" w:hAnsi="Arial" w:cs="Arial"/>
                <w:sz w:val="21"/>
                <w:szCs w:val="21"/>
              </w:rPr>
              <w:t>x28cm</w:t>
            </w:r>
            <w:proofErr w:type="gram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Default="00777AAC" w:rsidP="006F1A7D">
            <w:pPr>
              <w:jc w:val="center"/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7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Default="00777AAC" w:rsidP="00956A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UND</w:t>
            </w:r>
          </w:p>
        </w:tc>
      </w:tr>
      <w:tr w:rsidR="00777AAC" w:rsidRPr="00B327DC" w:rsidTr="00C11798">
        <w:trPr>
          <w:jc w:val="center"/>
        </w:trPr>
        <w:tc>
          <w:tcPr>
            <w:tcW w:w="56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7AAC" w:rsidRDefault="00777AAC" w:rsidP="00007924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</w:t>
            </w:r>
            <w:r w:rsidR="004A7C0D">
              <w:rPr>
                <w:rFonts w:ascii="Tahoma" w:hAnsi="Tahoma"/>
                <w:b/>
              </w:rPr>
              <w:t>9</w:t>
            </w:r>
          </w:p>
        </w:tc>
        <w:tc>
          <w:tcPr>
            <w:tcW w:w="6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7AAC" w:rsidRPr="00FA211C" w:rsidRDefault="00777AAC" w:rsidP="00777AA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A211C">
              <w:rPr>
                <w:rFonts w:ascii="Arial" w:hAnsi="Arial" w:cs="Arial"/>
                <w:sz w:val="21"/>
                <w:szCs w:val="21"/>
              </w:rPr>
              <w:t xml:space="preserve">Flanela </w:t>
            </w:r>
            <w:r>
              <w:rPr>
                <w:rFonts w:ascii="Arial" w:hAnsi="Arial" w:cs="Arial"/>
                <w:sz w:val="21"/>
                <w:szCs w:val="21"/>
              </w:rPr>
              <w:t xml:space="preserve">laranja 100% algodão, medida aproximada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Pr="00FA211C">
              <w:rPr>
                <w:rFonts w:ascii="Arial" w:hAnsi="Arial" w:cs="Arial"/>
                <w:sz w:val="21"/>
                <w:szCs w:val="21"/>
              </w:rPr>
              <w:t>8</w:t>
            </w:r>
            <w:r>
              <w:rPr>
                <w:rFonts w:ascii="Arial" w:hAnsi="Arial" w:cs="Arial"/>
                <w:sz w:val="21"/>
                <w:szCs w:val="21"/>
              </w:rPr>
              <w:t>cm</w:t>
            </w:r>
            <w:r w:rsidRPr="00FA211C">
              <w:rPr>
                <w:rFonts w:ascii="Arial" w:hAnsi="Arial" w:cs="Arial"/>
                <w:sz w:val="21"/>
                <w:szCs w:val="21"/>
              </w:rPr>
              <w:t>x28cm</w:t>
            </w:r>
            <w:proofErr w:type="gram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7AAC" w:rsidRDefault="00777AAC" w:rsidP="00007924">
            <w:pPr>
              <w:jc w:val="center"/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7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7AAC" w:rsidRDefault="00777AAC" w:rsidP="0000792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UND</w:t>
            </w:r>
          </w:p>
        </w:tc>
      </w:tr>
      <w:tr w:rsidR="002A4F30" w:rsidRPr="00516F90" w:rsidTr="00C11798">
        <w:trPr>
          <w:jc w:val="center"/>
        </w:trPr>
        <w:tc>
          <w:tcPr>
            <w:tcW w:w="56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3D13B5" w:rsidRDefault="004A7C0D" w:rsidP="006F1A7D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20</w:t>
            </w:r>
          </w:p>
        </w:tc>
        <w:tc>
          <w:tcPr>
            <w:tcW w:w="6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297D2B" w:rsidRDefault="002A4F30" w:rsidP="00E40D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Garrafa térmica c/ corpo de plástico</w:t>
            </w:r>
            <w:r w:rsidR="007D4C71">
              <w:rPr>
                <w:rFonts w:ascii="Arial" w:hAnsi="Arial" w:cs="Arial"/>
                <w:sz w:val="22"/>
                <w:szCs w:val="22"/>
              </w:rPr>
              <w:t xml:space="preserve"> (polipropileno) e ampola de vidro,</w:t>
            </w:r>
            <w:r>
              <w:rPr>
                <w:rFonts w:ascii="Arial" w:hAnsi="Arial" w:cs="Arial"/>
                <w:sz w:val="22"/>
                <w:szCs w:val="22"/>
              </w:rPr>
              <w:t xml:space="preserve"> 01 litro, c/ dimensões aprox.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15cm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de altura. 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4A7037" w:rsidRDefault="002A4F30" w:rsidP="006F1A7D">
            <w:pPr>
              <w:jc w:val="center"/>
            </w:pPr>
            <w:r>
              <w:t>20</w:t>
            </w:r>
          </w:p>
        </w:tc>
        <w:tc>
          <w:tcPr>
            <w:tcW w:w="7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B25E06" w:rsidRDefault="002A4F30" w:rsidP="00956A28">
            <w:pPr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UND</w:t>
            </w:r>
          </w:p>
        </w:tc>
      </w:tr>
      <w:tr w:rsidR="002A4F30" w:rsidRPr="00B327DC" w:rsidTr="00C11798">
        <w:trPr>
          <w:jc w:val="center"/>
        </w:trPr>
        <w:tc>
          <w:tcPr>
            <w:tcW w:w="56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Default="004A7C0D" w:rsidP="006F1A7D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21</w:t>
            </w:r>
          </w:p>
        </w:tc>
        <w:tc>
          <w:tcPr>
            <w:tcW w:w="6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Default="002A4F30" w:rsidP="00C11798">
            <w:pPr>
              <w:jc w:val="both"/>
              <w:rPr>
                <w:rStyle w:val="corpo"/>
                <w:rFonts w:ascii="Arial" w:hAnsi="Arial" w:cs="Arial"/>
                <w:sz w:val="21"/>
                <w:szCs w:val="21"/>
              </w:rPr>
            </w:pPr>
            <w:r>
              <w:rPr>
                <w:rStyle w:val="corpo"/>
                <w:rFonts w:ascii="Arial" w:hAnsi="Arial" w:cs="Arial"/>
                <w:sz w:val="21"/>
                <w:szCs w:val="21"/>
              </w:rPr>
              <w:t xml:space="preserve">Kit tipo </w:t>
            </w:r>
            <w:proofErr w:type="spellStart"/>
            <w:r>
              <w:rPr>
                <w:rStyle w:val="corpo"/>
                <w:rFonts w:ascii="Arial" w:hAnsi="Arial" w:cs="Arial"/>
                <w:sz w:val="21"/>
                <w:szCs w:val="21"/>
              </w:rPr>
              <w:t>mopp</w:t>
            </w:r>
            <w:proofErr w:type="spellEnd"/>
            <w:r>
              <w:rPr>
                <w:rStyle w:val="corpo"/>
                <w:rFonts w:ascii="Arial" w:hAnsi="Arial" w:cs="Arial"/>
                <w:sz w:val="21"/>
                <w:szCs w:val="21"/>
              </w:rPr>
              <w:t xml:space="preserve"> completo com balde, espremedor e vassoura </w:t>
            </w:r>
            <w:r w:rsidR="00C11798" w:rsidRPr="00C11798">
              <w:rPr>
                <w:rStyle w:val="corpo"/>
                <w:rFonts w:ascii="Arial" w:hAnsi="Arial" w:cs="Arial"/>
                <w:sz w:val="18"/>
                <w:szCs w:val="18"/>
              </w:rPr>
              <w:t>c</w:t>
            </w:r>
            <w:r w:rsidRPr="00C11798">
              <w:rPr>
                <w:rStyle w:val="corpo"/>
                <w:rFonts w:ascii="Arial" w:hAnsi="Arial" w:cs="Arial"/>
                <w:sz w:val="18"/>
                <w:szCs w:val="18"/>
              </w:rPr>
              <w:t xml:space="preserve">abo de </w:t>
            </w:r>
            <w:proofErr w:type="gramStart"/>
            <w:r w:rsidRPr="00C11798">
              <w:rPr>
                <w:rStyle w:val="corpo"/>
                <w:rFonts w:ascii="Arial" w:hAnsi="Arial" w:cs="Arial"/>
                <w:sz w:val="18"/>
                <w:szCs w:val="18"/>
              </w:rPr>
              <w:t>ferro</w:t>
            </w:r>
            <w:proofErr w:type="gram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FA211C" w:rsidRDefault="007D4C71" w:rsidP="006F1A7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7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Default="007D4C71" w:rsidP="00956A28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UND</w:t>
            </w:r>
          </w:p>
        </w:tc>
      </w:tr>
      <w:tr w:rsidR="002A4F30" w:rsidRPr="00B327DC" w:rsidTr="00C11798">
        <w:trPr>
          <w:jc w:val="center"/>
        </w:trPr>
        <w:tc>
          <w:tcPr>
            <w:tcW w:w="56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Default="004A7C0D" w:rsidP="006F1A7D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22</w:t>
            </w:r>
          </w:p>
        </w:tc>
        <w:tc>
          <w:tcPr>
            <w:tcW w:w="6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Default="00D10BBC" w:rsidP="00D44E2C">
            <w:pPr>
              <w:jc w:val="both"/>
              <w:rPr>
                <w:rStyle w:val="corpo"/>
                <w:rFonts w:ascii="Arial" w:hAnsi="Arial" w:cs="Arial"/>
                <w:sz w:val="21"/>
                <w:szCs w:val="21"/>
              </w:rPr>
            </w:pPr>
            <w:r>
              <w:rPr>
                <w:rStyle w:val="corpo"/>
                <w:rFonts w:ascii="Arial" w:hAnsi="Arial" w:cs="Arial"/>
                <w:sz w:val="21"/>
                <w:szCs w:val="21"/>
              </w:rPr>
              <w:t xml:space="preserve">Kit tipo </w:t>
            </w:r>
            <w:proofErr w:type="spellStart"/>
            <w:r>
              <w:rPr>
                <w:rStyle w:val="corpo"/>
                <w:rFonts w:ascii="Arial" w:hAnsi="Arial" w:cs="Arial"/>
                <w:sz w:val="21"/>
                <w:szCs w:val="21"/>
              </w:rPr>
              <w:t>mop</w:t>
            </w:r>
            <w:r w:rsidR="00DF4429">
              <w:rPr>
                <w:rStyle w:val="corpo"/>
                <w:rFonts w:ascii="Arial" w:hAnsi="Arial" w:cs="Arial"/>
                <w:sz w:val="21"/>
                <w:szCs w:val="21"/>
              </w:rPr>
              <w:t>p</w:t>
            </w:r>
            <w:proofErr w:type="spellEnd"/>
            <w:r w:rsidR="002A4F30">
              <w:rPr>
                <w:rStyle w:val="corpo"/>
                <w:rFonts w:ascii="Arial" w:hAnsi="Arial" w:cs="Arial"/>
                <w:sz w:val="21"/>
                <w:szCs w:val="21"/>
              </w:rPr>
              <w:t xml:space="preserve"> completo com balde com rodinhas, espremedor e vassoura com cabo de </w:t>
            </w:r>
            <w:proofErr w:type="gramStart"/>
            <w:r w:rsidR="002A4F30">
              <w:rPr>
                <w:rStyle w:val="corpo"/>
                <w:rFonts w:ascii="Arial" w:hAnsi="Arial" w:cs="Arial"/>
                <w:sz w:val="21"/>
                <w:szCs w:val="21"/>
              </w:rPr>
              <w:t>ferro</w:t>
            </w:r>
            <w:proofErr w:type="gram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FA211C" w:rsidRDefault="007D4C71" w:rsidP="006F1A7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7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Default="007D4C71" w:rsidP="00956A28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UND</w:t>
            </w:r>
          </w:p>
        </w:tc>
      </w:tr>
      <w:tr w:rsidR="00C11798" w:rsidTr="00BE2F8D">
        <w:trPr>
          <w:gridBefore w:val="1"/>
          <w:wBefore w:w="7" w:type="dxa"/>
          <w:trHeight w:val="283"/>
          <w:jc w:val="center"/>
        </w:trPr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C11798" w:rsidRPr="004A7037" w:rsidRDefault="00C11798" w:rsidP="00BE2F8D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4A7037">
              <w:rPr>
                <w:rFonts w:ascii="Arial Narrow" w:hAnsi="Arial Narrow"/>
                <w:b/>
                <w:sz w:val="17"/>
                <w:szCs w:val="17"/>
              </w:rPr>
              <w:lastRenderedPageBreak/>
              <w:t>ITEM</w:t>
            </w:r>
          </w:p>
        </w:tc>
        <w:tc>
          <w:tcPr>
            <w:tcW w:w="6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C11798" w:rsidRPr="004A7037" w:rsidRDefault="00C11798" w:rsidP="00BE2F8D">
            <w:pPr>
              <w:jc w:val="center"/>
              <w:rPr>
                <w:rFonts w:ascii="Copperplate Gothic Bold" w:hAnsi="Copperplate Gothic Bold"/>
              </w:rPr>
            </w:pPr>
            <w:r w:rsidRPr="004A7037">
              <w:rPr>
                <w:rFonts w:ascii="Copperplate Gothic Bold" w:hAnsi="Copperplate Gothic Bold"/>
              </w:rPr>
              <w:t>Especificação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C11798" w:rsidRPr="004A7037" w:rsidRDefault="00C11798" w:rsidP="00BE2F8D">
            <w:pPr>
              <w:jc w:val="center"/>
              <w:rPr>
                <w:rFonts w:ascii="Copperplate Gothic Bold" w:hAnsi="Copperplate Gothic Bold"/>
                <w:sz w:val="20"/>
                <w:szCs w:val="20"/>
              </w:rPr>
            </w:pPr>
            <w:r w:rsidRPr="004A7037">
              <w:rPr>
                <w:rFonts w:ascii="Copperplate Gothic Bold" w:hAnsi="Copperplate Gothic Bold"/>
                <w:sz w:val="20"/>
                <w:szCs w:val="20"/>
              </w:rPr>
              <w:t>QTD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C11798" w:rsidRPr="004A7037" w:rsidRDefault="00C11798" w:rsidP="00BE2F8D">
            <w:pPr>
              <w:jc w:val="center"/>
              <w:rPr>
                <w:rFonts w:ascii="Copperplate Gothic Bold" w:hAnsi="Copperplate Gothic Bold" w:cs="Arial"/>
                <w:sz w:val="20"/>
                <w:szCs w:val="20"/>
              </w:rPr>
            </w:pPr>
            <w:r w:rsidRPr="004A7037">
              <w:rPr>
                <w:rFonts w:ascii="Copperplate Gothic Bold" w:hAnsi="Copperplate Gothic Bold" w:cs="Arial"/>
                <w:sz w:val="20"/>
                <w:szCs w:val="20"/>
              </w:rPr>
              <w:t>UND</w:t>
            </w:r>
          </w:p>
        </w:tc>
      </w:tr>
      <w:tr w:rsidR="002A4F30" w:rsidRPr="00B327DC" w:rsidTr="00C11798">
        <w:trPr>
          <w:jc w:val="center"/>
        </w:trPr>
        <w:tc>
          <w:tcPr>
            <w:tcW w:w="56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Default="004A7C0D" w:rsidP="006F1A7D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23</w:t>
            </w:r>
          </w:p>
        </w:tc>
        <w:tc>
          <w:tcPr>
            <w:tcW w:w="6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Default="002A4F30" w:rsidP="00C11798">
            <w:pPr>
              <w:jc w:val="both"/>
              <w:rPr>
                <w:rStyle w:val="corpo"/>
                <w:rFonts w:ascii="Arial" w:hAnsi="Arial" w:cs="Arial"/>
                <w:sz w:val="21"/>
                <w:szCs w:val="21"/>
              </w:rPr>
            </w:pPr>
            <w:r>
              <w:rPr>
                <w:rStyle w:val="corpo"/>
                <w:rFonts w:ascii="Arial" w:hAnsi="Arial" w:cs="Arial"/>
                <w:sz w:val="21"/>
                <w:szCs w:val="21"/>
              </w:rPr>
              <w:t xml:space="preserve">Limpa </w:t>
            </w:r>
            <w:r w:rsidR="007D4C71" w:rsidRPr="007D4C71">
              <w:rPr>
                <w:rFonts w:ascii="Arial" w:hAnsi="Arial" w:cs="Arial"/>
                <w:sz w:val="21"/>
                <w:szCs w:val="21"/>
                <w:lang w:val="pt-PT"/>
              </w:rPr>
              <w:t>vidros, indicados para limpez</w:t>
            </w:r>
            <w:r w:rsidR="00E47087">
              <w:rPr>
                <w:rFonts w:ascii="Arial" w:hAnsi="Arial" w:cs="Arial"/>
                <w:sz w:val="21"/>
                <w:szCs w:val="21"/>
                <w:lang w:val="pt-PT"/>
              </w:rPr>
              <w:t>a de vidros e espelhos em geral, r</w:t>
            </w:r>
            <w:r w:rsidR="007D4C71" w:rsidRPr="007D4C71">
              <w:rPr>
                <w:rFonts w:ascii="Arial" w:hAnsi="Arial" w:cs="Arial"/>
                <w:sz w:val="21"/>
                <w:szCs w:val="21"/>
                <w:lang w:val="pt-PT"/>
              </w:rPr>
              <w:t>emove</w:t>
            </w:r>
            <w:r w:rsidR="00E47087">
              <w:rPr>
                <w:rFonts w:ascii="Arial" w:hAnsi="Arial" w:cs="Arial"/>
                <w:sz w:val="21"/>
                <w:szCs w:val="21"/>
                <w:lang w:val="pt-PT"/>
              </w:rPr>
              <w:t xml:space="preserve">ndo </w:t>
            </w:r>
            <w:r w:rsidR="007D4C71" w:rsidRPr="007D4C71">
              <w:rPr>
                <w:rFonts w:ascii="Arial" w:hAnsi="Arial" w:cs="Arial"/>
                <w:sz w:val="21"/>
                <w:szCs w:val="21"/>
                <w:lang w:val="pt-PT"/>
              </w:rPr>
              <w:t xml:space="preserve">resíduos de fuligem e poeira, </w:t>
            </w:r>
            <w:r w:rsidR="00E47087">
              <w:rPr>
                <w:rFonts w:ascii="Arial" w:hAnsi="Arial" w:cs="Arial"/>
                <w:sz w:val="21"/>
                <w:szCs w:val="21"/>
                <w:lang w:val="pt-PT"/>
              </w:rPr>
              <w:t xml:space="preserve">com </w:t>
            </w:r>
            <w:r w:rsidR="007D4C71" w:rsidRPr="007D4C71">
              <w:rPr>
                <w:rFonts w:ascii="Arial" w:hAnsi="Arial" w:cs="Arial"/>
                <w:sz w:val="21"/>
                <w:szCs w:val="21"/>
                <w:lang w:val="pt-PT"/>
              </w:rPr>
              <w:t>poder desengordurante, deixa</w:t>
            </w:r>
            <w:r w:rsidR="00E47087">
              <w:rPr>
                <w:rFonts w:ascii="Arial" w:hAnsi="Arial" w:cs="Arial"/>
                <w:sz w:val="21"/>
                <w:szCs w:val="21"/>
                <w:lang w:val="pt-PT"/>
              </w:rPr>
              <w:t>ndo</w:t>
            </w:r>
            <w:r w:rsidR="007D4C71" w:rsidRPr="007D4C71">
              <w:rPr>
                <w:rFonts w:ascii="Arial" w:hAnsi="Arial" w:cs="Arial"/>
                <w:sz w:val="21"/>
                <w:szCs w:val="21"/>
                <w:lang w:val="pt-PT"/>
              </w:rPr>
              <w:t xml:space="preserve"> uma película protetora no vidro</w:t>
            </w:r>
            <w:r w:rsidR="00E47087">
              <w:rPr>
                <w:rFonts w:ascii="Arial" w:hAnsi="Arial" w:cs="Arial"/>
                <w:sz w:val="21"/>
                <w:szCs w:val="21"/>
                <w:lang w:val="pt-PT"/>
              </w:rPr>
              <w:t>. Embalagem de 5 litros.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FA211C" w:rsidRDefault="00E47087" w:rsidP="006F1A7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7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Default="00E47087" w:rsidP="00956A28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UND</w:t>
            </w:r>
          </w:p>
        </w:tc>
      </w:tr>
      <w:tr w:rsidR="002A4F30" w:rsidRPr="00B327DC" w:rsidTr="00C11798">
        <w:trPr>
          <w:trHeight w:val="444"/>
          <w:jc w:val="center"/>
        </w:trPr>
        <w:tc>
          <w:tcPr>
            <w:tcW w:w="56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Default="004A7C0D" w:rsidP="006F1A7D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24</w:t>
            </w:r>
          </w:p>
        </w:tc>
        <w:tc>
          <w:tcPr>
            <w:tcW w:w="6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Default="002A4F30" w:rsidP="007D4C71">
            <w:pPr>
              <w:jc w:val="both"/>
              <w:rPr>
                <w:rStyle w:val="corpo"/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Style w:val="corpo"/>
                <w:rFonts w:ascii="Arial" w:hAnsi="Arial" w:cs="Arial"/>
                <w:sz w:val="21"/>
                <w:szCs w:val="21"/>
              </w:rPr>
              <w:t>Lustra móveis</w:t>
            </w:r>
            <w:r w:rsidR="007D4C71">
              <w:rPr>
                <w:rStyle w:val="corpo"/>
                <w:rFonts w:ascii="Arial" w:hAnsi="Arial" w:cs="Arial"/>
                <w:sz w:val="21"/>
                <w:szCs w:val="21"/>
              </w:rPr>
              <w:t xml:space="preserve"> com silicone</w:t>
            </w:r>
            <w:proofErr w:type="gramEnd"/>
            <w:r w:rsidR="007D4C71">
              <w:rPr>
                <w:rStyle w:val="corpo"/>
                <w:rFonts w:ascii="Arial" w:hAnsi="Arial" w:cs="Arial"/>
                <w:sz w:val="21"/>
                <w:szCs w:val="21"/>
              </w:rPr>
              <w:t xml:space="preserve"> para conservação das </w:t>
            </w:r>
            <w:r w:rsidR="007D4C71" w:rsidRPr="007D4C71">
              <w:rPr>
                <w:rFonts w:ascii="Arial" w:hAnsi="Arial" w:cs="Arial"/>
                <w:sz w:val="21"/>
                <w:szCs w:val="21"/>
              </w:rPr>
              <w:t>superfícies</w:t>
            </w:r>
            <w:r w:rsidR="007D4C71">
              <w:rPr>
                <w:rFonts w:ascii="Arial" w:hAnsi="Arial" w:cs="Arial"/>
                <w:sz w:val="21"/>
                <w:szCs w:val="21"/>
              </w:rPr>
              <w:t>. Embalagem com 200 ml.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FA211C" w:rsidRDefault="007D4C71" w:rsidP="006F1A7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7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Default="007D4C71" w:rsidP="00956A28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UND</w:t>
            </w:r>
          </w:p>
        </w:tc>
      </w:tr>
      <w:tr w:rsidR="002A4F30" w:rsidRPr="00B327DC" w:rsidTr="00C11798">
        <w:trPr>
          <w:jc w:val="center"/>
        </w:trPr>
        <w:tc>
          <w:tcPr>
            <w:tcW w:w="56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Default="004A7C0D" w:rsidP="006F1A7D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25</w:t>
            </w:r>
          </w:p>
        </w:tc>
        <w:tc>
          <w:tcPr>
            <w:tcW w:w="6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Default="002A4F30" w:rsidP="00E40D59">
            <w:pPr>
              <w:jc w:val="both"/>
              <w:rPr>
                <w:rStyle w:val="corpo"/>
                <w:rFonts w:ascii="Arial" w:hAnsi="Arial" w:cs="Arial"/>
                <w:sz w:val="21"/>
                <w:szCs w:val="21"/>
              </w:rPr>
            </w:pPr>
            <w:r>
              <w:rPr>
                <w:rStyle w:val="corpo"/>
                <w:rFonts w:ascii="Arial" w:hAnsi="Arial" w:cs="Arial"/>
                <w:sz w:val="21"/>
                <w:szCs w:val="21"/>
              </w:rPr>
              <w:t>Luva de borracha forrada tamanho Grande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FA211C" w:rsidRDefault="00B47B63" w:rsidP="006F1A7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7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Default="00B47B63" w:rsidP="00956A28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UND</w:t>
            </w:r>
          </w:p>
        </w:tc>
      </w:tr>
      <w:tr w:rsidR="002A4F30" w:rsidRPr="00B327DC" w:rsidTr="00C11798">
        <w:trPr>
          <w:jc w:val="center"/>
        </w:trPr>
        <w:tc>
          <w:tcPr>
            <w:tcW w:w="56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Default="004A7C0D" w:rsidP="006F1A7D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26</w:t>
            </w:r>
          </w:p>
        </w:tc>
        <w:tc>
          <w:tcPr>
            <w:tcW w:w="6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FA211C" w:rsidRDefault="002A4F30" w:rsidP="00E40D59">
            <w:pPr>
              <w:jc w:val="both"/>
              <w:rPr>
                <w:rStyle w:val="corpo"/>
                <w:rFonts w:ascii="Arial" w:hAnsi="Arial" w:cs="Arial"/>
                <w:sz w:val="21"/>
                <w:szCs w:val="21"/>
              </w:rPr>
            </w:pPr>
            <w:r>
              <w:rPr>
                <w:rStyle w:val="corpo"/>
                <w:rFonts w:ascii="Arial" w:hAnsi="Arial" w:cs="Arial"/>
                <w:sz w:val="21"/>
                <w:szCs w:val="21"/>
              </w:rPr>
              <w:t>Luva de Borracha forrada tamanho Médio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FA211C" w:rsidRDefault="00B47B63" w:rsidP="006F1A7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7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Default="00B47B63" w:rsidP="00956A28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UND</w:t>
            </w:r>
          </w:p>
        </w:tc>
      </w:tr>
      <w:tr w:rsidR="002A4F30" w:rsidRPr="00B327DC" w:rsidTr="00C11798">
        <w:trPr>
          <w:jc w:val="center"/>
        </w:trPr>
        <w:tc>
          <w:tcPr>
            <w:tcW w:w="56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3D13B5" w:rsidRDefault="004A7C0D" w:rsidP="006F1A7D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27</w:t>
            </w:r>
          </w:p>
        </w:tc>
        <w:tc>
          <w:tcPr>
            <w:tcW w:w="6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FA211C" w:rsidRDefault="002A4F30" w:rsidP="00E40D5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A211C">
              <w:rPr>
                <w:rStyle w:val="corpo"/>
                <w:rFonts w:ascii="Arial" w:hAnsi="Arial" w:cs="Arial"/>
                <w:sz w:val="21"/>
                <w:szCs w:val="21"/>
              </w:rPr>
              <w:t xml:space="preserve">Multi-inseticida, </w:t>
            </w:r>
            <w:proofErr w:type="spellStart"/>
            <w:r w:rsidRPr="00FA211C">
              <w:rPr>
                <w:rStyle w:val="corpo"/>
                <w:rFonts w:ascii="Arial" w:hAnsi="Arial" w:cs="Arial"/>
                <w:sz w:val="21"/>
                <w:szCs w:val="21"/>
              </w:rPr>
              <w:t>aerosol</w:t>
            </w:r>
            <w:proofErr w:type="spellEnd"/>
            <w:r w:rsidRPr="00FA211C">
              <w:rPr>
                <w:rStyle w:val="corpo"/>
                <w:rFonts w:ascii="Arial" w:hAnsi="Arial" w:cs="Arial"/>
                <w:sz w:val="21"/>
                <w:szCs w:val="21"/>
              </w:rPr>
              <w:t xml:space="preserve">, de apresentação </w:t>
            </w:r>
            <w:proofErr w:type="gramStart"/>
            <w:r w:rsidRPr="00FA211C">
              <w:rPr>
                <w:rStyle w:val="corpo"/>
                <w:rFonts w:ascii="Arial" w:hAnsi="Arial" w:cs="Arial"/>
                <w:sz w:val="21"/>
                <w:szCs w:val="21"/>
              </w:rPr>
              <w:t>300mL</w:t>
            </w:r>
            <w:proofErr w:type="gramEnd"/>
            <w:r w:rsidRPr="00FA211C">
              <w:rPr>
                <w:rStyle w:val="corpo"/>
                <w:rFonts w:ascii="Arial" w:hAnsi="Arial" w:cs="Arial"/>
                <w:sz w:val="21"/>
                <w:szCs w:val="21"/>
              </w:rPr>
              <w:t>/ 197g, que te</w:t>
            </w:r>
            <w:r>
              <w:rPr>
                <w:rStyle w:val="corpo"/>
                <w:rFonts w:ascii="Arial" w:hAnsi="Arial" w:cs="Arial"/>
                <w:sz w:val="21"/>
                <w:szCs w:val="21"/>
              </w:rPr>
              <w:t>nha</w:t>
            </w:r>
            <w:r w:rsidRPr="00FA211C">
              <w:rPr>
                <w:rStyle w:val="corpo"/>
                <w:rFonts w:ascii="Arial" w:hAnsi="Arial" w:cs="Arial"/>
                <w:sz w:val="21"/>
                <w:szCs w:val="21"/>
              </w:rPr>
              <w:t xml:space="preserve"> como princípios ativos </w:t>
            </w:r>
            <w:proofErr w:type="spellStart"/>
            <w:r w:rsidRPr="00FA211C">
              <w:rPr>
                <w:rStyle w:val="corpo"/>
                <w:rFonts w:ascii="Arial" w:hAnsi="Arial" w:cs="Arial"/>
                <w:sz w:val="21"/>
                <w:szCs w:val="21"/>
              </w:rPr>
              <w:t>Praletrina</w:t>
            </w:r>
            <w:proofErr w:type="spellEnd"/>
            <w:r w:rsidRPr="00FA211C">
              <w:rPr>
                <w:rStyle w:val="corpo"/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FA211C">
              <w:rPr>
                <w:rStyle w:val="corpo"/>
                <w:rFonts w:ascii="Arial" w:hAnsi="Arial" w:cs="Arial"/>
                <w:sz w:val="21"/>
                <w:szCs w:val="21"/>
              </w:rPr>
              <w:t>Imiprotrina</w:t>
            </w:r>
            <w:proofErr w:type="spellEnd"/>
            <w:r w:rsidRPr="00FA211C">
              <w:rPr>
                <w:rStyle w:val="corpo"/>
                <w:rFonts w:ascii="Arial" w:hAnsi="Arial" w:cs="Arial"/>
                <w:sz w:val="21"/>
                <w:szCs w:val="21"/>
              </w:rPr>
              <w:t xml:space="preserve"> e </w:t>
            </w:r>
            <w:proofErr w:type="spellStart"/>
            <w:r w:rsidRPr="00FA211C">
              <w:rPr>
                <w:rStyle w:val="corpo"/>
                <w:rFonts w:ascii="Arial" w:hAnsi="Arial" w:cs="Arial"/>
                <w:sz w:val="21"/>
                <w:szCs w:val="21"/>
              </w:rPr>
              <w:t>Cifenotrina</w:t>
            </w:r>
            <w:proofErr w:type="spellEnd"/>
            <w:r w:rsidRPr="00FA211C">
              <w:rPr>
                <w:rStyle w:val="corpo"/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FA211C" w:rsidRDefault="002A4F30" w:rsidP="006F1A7D">
            <w:pPr>
              <w:jc w:val="center"/>
              <w:rPr>
                <w:sz w:val="21"/>
                <w:szCs w:val="21"/>
              </w:rPr>
            </w:pPr>
            <w:r w:rsidRPr="00FA211C">
              <w:rPr>
                <w:sz w:val="21"/>
                <w:szCs w:val="21"/>
              </w:rPr>
              <w:t>10</w:t>
            </w:r>
          </w:p>
        </w:tc>
        <w:tc>
          <w:tcPr>
            <w:tcW w:w="7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FA211C" w:rsidRDefault="002A4F30" w:rsidP="00956A28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UN</w:t>
            </w:r>
            <w:r w:rsidRPr="00FA211C">
              <w:rPr>
                <w:rFonts w:ascii="Arial Narrow" w:hAnsi="Arial Narrow" w:cs="Arial"/>
                <w:sz w:val="21"/>
                <w:szCs w:val="21"/>
              </w:rPr>
              <w:t>D</w:t>
            </w:r>
          </w:p>
        </w:tc>
      </w:tr>
      <w:tr w:rsidR="00762BE0" w:rsidRPr="00D662EC" w:rsidTr="00C11798">
        <w:trPr>
          <w:jc w:val="center"/>
        </w:trPr>
        <w:tc>
          <w:tcPr>
            <w:tcW w:w="56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2BE0" w:rsidRDefault="004A7C0D" w:rsidP="00BE2F8D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28</w:t>
            </w:r>
          </w:p>
        </w:tc>
        <w:tc>
          <w:tcPr>
            <w:tcW w:w="6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2BE0" w:rsidRPr="007650F6" w:rsidRDefault="00762BE0" w:rsidP="00BE2F8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7650F6">
              <w:rPr>
                <w:rFonts w:ascii="Arial" w:hAnsi="Arial" w:cs="Arial"/>
                <w:bCs/>
                <w:sz w:val="21"/>
                <w:szCs w:val="21"/>
              </w:rPr>
              <w:t>Odorizante</w:t>
            </w:r>
            <w:proofErr w:type="spellEnd"/>
            <w:r w:rsidRPr="007650F6">
              <w:rPr>
                <w:rFonts w:ascii="Arial" w:hAnsi="Arial" w:cs="Arial"/>
                <w:bCs/>
                <w:sz w:val="21"/>
                <w:szCs w:val="21"/>
              </w:rPr>
              <w:t xml:space="preserve"> de ambiente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aerosol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, </w:t>
            </w:r>
            <w:r w:rsidRPr="007650F6">
              <w:rPr>
                <w:rFonts w:ascii="Arial" w:hAnsi="Arial" w:cs="Arial"/>
                <w:bCs/>
                <w:sz w:val="21"/>
                <w:szCs w:val="21"/>
              </w:rPr>
              <w:t>perfumado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, com aromas a combinar. </w:t>
            </w:r>
            <w:r w:rsidRPr="007650F6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Embalagem com </w:t>
            </w:r>
            <w:r w:rsidRPr="007650F6">
              <w:rPr>
                <w:rFonts w:ascii="Arial" w:hAnsi="Arial" w:cs="Arial"/>
                <w:bCs/>
                <w:sz w:val="21"/>
                <w:szCs w:val="21"/>
              </w:rPr>
              <w:t>400 ml.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2BE0" w:rsidRDefault="00762BE0" w:rsidP="00BE2F8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7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2BE0" w:rsidRDefault="00762BE0" w:rsidP="00BE2F8D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UND</w:t>
            </w:r>
          </w:p>
        </w:tc>
      </w:tr>
      <w:tr w:rsidR="002A4F30" w:rsidRPr="00B327DC" w:rsidTr="00C11798">
        <w:trPr>
          <w:jc w:val="center"/>
        </w:trPr>
        <w:tc>
          <w:tcPr>
            <w:tcW w:w="56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Default="004A7C0D" w:rsidP="006F1A7D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29</w:t>
            </w:r>
          </w:p>
        </w:tc>
        <w:tc>
          <w:tcPr>
            <w:tcW w:w="6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FA211C" w:rsidRDefault="002A4F30" w:rsidP="00AD13A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Pano para limpeza</w:t>
            </w:r>
            <w:r w:rsidR="00B47B63">
              <w:rPr>
                <w:rFonts w:ascii="Arial" w:hAnsi="Arial" w:cs="Arial"/>
                <w:sz w:val="21"/>
                <w:szCs w:val="21"/>
              </w:rPr>
              <w:t xml:space="preserve"> multi uso, </w:t>
            </w:r>
            <w:r w:rsidR="00AD13A4">
              <w:rPr>
                <w:rFonts w:ascii="Arial" w:hAnsi="Arial" w:cs="Arial"/>
                <w:sz w:val="21"/>
                <w:szCs w:val="21"/>
              </w:rPr>
              <w:t xml:space="preserve">super </w:t>
            </w:r>
            <w:proofErr w:type="gramStart"/>
            <w:r w:rsidR="00AD13A4">
              <w:rPr>
                <w:rFonts w:ascii="Arial" w:hAnsi="Arial" w:cs="Arial"/>
                <w:sz w:val="21"/>
                <w:szCs w:val="21"/>
              </w:rPr>
              <w:t>a</w:t>
            </w:r>
            <w:r w:rsidR="00AD13A4" w:rsidRPr="00AD13A4">
              <w:rPr>
                <w:rFonts w:ascii="Arial" w:hAnsi="Arial" w:cs="Arial"/>
                <w:sz w:val="21"/>
                <w:szCs w:val="21"/>
              </w:rPr>
              <w:t xml:space="preserve">bsorvência </w:t>
            </w:r>
            <w:r w:rsidR="00AD13A4">
              <w:rPr>
                <w:rFonts w:ascii="Arial" w:hAnsi="Arial" w:cs="Arial"/>
                <w:sz w:val="21"/>
                <w:szCs w:val="21"/>
              </w:rPr>
              <w:t>,</w:t>
            </w:r>
            <w:proofErr w:type="gramEnd"/>
            <w:r w:rsidR="00AD13A4">
              <w:rPr>
                <w:rFonts w:ascii="Arial" w:hAnsi="Arial" w:cs="Arial"/>
                <w:sz w:val="21"/>
                <w:szCs w:val="21"/>
              </w:rPr>
              <w:t xml:space="preserve"> n</w:t>
            </w:r>
            <w:r w:rsidR="00AD13A4" w:rsidRPr="00AD13A4">
              <w:rPr>
                <w:rFonts w:ascii="Arial" w:hAnsi="Arial" w:cs="Arial"/>
                <w:sz w:val="21"/>
                <w:szCs w:val="21"/>
              </w:rPr>
              <w:t>ão solta fiapos</w:t>
            </w:r>
            <w:r w:rsidR="00AD13A4">
              <w:rPr>
                <w:rFonts w:ascii="Arial" w:hAnsi="Arial" w:cs="Arial"/>
                <w:sz w:val="21"/>
                <w:szCs w:val="21"/>
              </w:rPr>
              <w:t>, com furinhos para facilitar a absorção. Embalagem de rolo com média de 40 panos de 33cmx50cm.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Default="00AD13A4" w:rsidP="006F1A7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7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Default="00AD13A4" w:rsidP="00956A28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ROL</w:t>
            </w:r>
          </w:p>
        </w:tc>
      </w:tr>
      <w:tr w:rsidR="002A4F30" w:rsidRPr="00B327DC" w:rsidTr="00C11798">
        <w:trPr>
          <w:jc w:val="center"/>
        </w:trPr>
        <w:tc>
          <w:tcPr>
            <w:tcW w:w="56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3D13B5" w:rsidRDefault="004A7C0D" w:rsidP="006F1A7D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30</w:t>
            </w:r>
          </w:p>
        </w:tc>
        <w:tc>
          <w:tcPr>
            <w:tcW w:w="6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FA211C" w:rsidRDefault="002A4F30" w:rsidP="00AD13A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A211C">
              <w:rPr>
                <w:rFonts w:ascii="Arial" w:hAnsi="Arial" w:cs="Arial"/>
                <w:sz w:val="21"/>
                <w:szCs w:val="21"/>
              </w:rPr>
              <w:t>Pano</w:t>
            </w:r>
            <w:r w:rsidR="00AD13A4">
              <w:rPr>
                <w:rFonts w:ascii="Arial" w:hAnsi="Arial" w:cs="Arial"/>
                <w:sz w:val="21"/>
                <w:szCs w:val="21"/>
              </w:rPr>
              <w:t xml:space="preserve"> de prato alvejado, liso, </w:t>
            </w:r>
            <w:r w:rsidRPr="00FA211C">
              <w:rPr>
                <w:rFonts w:ascii="Arial" w:hAnsi="Arial" w:cs="Arial"/>
                <w:sz w:val="21"/>
                <w:szCs w:val="21"/>
              </w:rPr>
              <w:t>100% algodão, alto poder de absorção, com bainha, com tamanho aproximado de 40</w:t>
            </w:r>
            <w:r>
              <w:rPr>
                <w:rFonts w:ascii="Arial" w:hAnsi="Arial" w:cs="Arial"/>
                <w:sz w:val="21"/>
                <w:szCs w:val="21"/>
              </w:rPr>
              <w:t>cm</w:t>
            </w:r>
            <w:r w:rsidRPr="00FA211C">
              <w:rPr>
                <w:rFonts w:ascii="Arial" w:hAnsi="Arial" w:cs="Arial"/>
                <w:sz w:val="21"/>
                <w:szCs w:val="21"/>
              </w:rPr>
              <w:t>x80cm.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FA211C" w:rsidRDefault="002A4F30" w:rsidP="006F1A7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FA211C">
              <w:rPr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FA211C" w:rsidRDefault="002A4F30" w:rsidP="00956A28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UN</w:t>
            </w:r>
            <w:r w:rsidRPr="00FA211C">
              <w:rPr>
                <w:rFonts w:ascii="Arial Narrow" w:hAnsi="Arial Narrow" w:cs="Arial"/>
                <w:sz w:val="21"/>
                <w:szCs w:val="21"/>
              </w:rPr>
              <w:t>D</w:t>
            </w:r>
          </w:p>
        </w:tc>
      </w:tr>
      <w:tr w:rsidR="002A4F30" w:rsidRPr="00B327DC" w:rsidTr="00C11798">
        <w:trPr>
          <w:jc w:val="center"/>
        </w:trPr>
        <w:tc>
          <w:tcPr>
            <w:tcW w:w="56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3D13B5" w:rsidRDefault="004A7C0D" w:rsidP="006F1A7D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31</w:t>
            </w:r>
          </w:p>
        </w:tc>
        <w:tc>
          <w:tcPr>
            <w:tcW w:w="6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FA211C" w:rsidRDefault="002A4F30" w:rsidP="00E40D5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A211C">
              <w:rPr>
                <w:rFonts w:ascii="Arial" w:hAnsi="Arial" w:cs="Arial"/>
                <w:sz w:val="21"/>
                <w:szCs w:val="21"/>
              </w:rPr>
              <w:t xml:space="preserve">Pano de chão alvejado p/ limpeza, </w:t>
            </w:r>
            <w:r w:rsidRPr="00AD13A4">
              <w:rPr>
                <w:rFonts w:ascii="Arial" w:hAnsi="Arial" w:cs="Arial"/>
                <w:sz w:val="21"/>
                <w:szCs w:val="21"/>
              </w:rPr>
              <w:t>medindo aprox.</w:t>
            </w:r>
            <w:r w:rsidRPr="00FA211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 w:rsidRPr="00FA211C">
              <w:rPr>
                <w:rFonts w:ascii="Arial" w:hAnsi="Arial" w:cs="Arial"/>
                <w:sz w:val="21"/>
                <w:szCs w:val="21"/>
              </w:rPr>
              <w:t>40</w:t>
            </w:r>
            <w:r>
              <w:rPr>
                <w:rFonts w:ascii="Arial" w:hAnsi="Arial" w:cs="Arial"/>
                <w:sz w:val="21"/>
                <w:szCs w:val="21"/>
              </w:rPr>
              <w:t>cm</w:t>
            </w:r>
            <w:r w:rsidRPr="00FA211C">
              <w:rPr>
                <w:rFonts w:ascii="Arial" w:hAnsi="Arial" w:cs="Arial"/>
                <w:sz w:val="21"/>
                <w:szCs w:val="21"/>
              </w:rPr>
              <w:t>x60cm</w:t>
            </w:r>
            <w:proofErr w:type="gram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FA211C" w:rsidRDefault="008B5F5C" w:rsidP="006F1A7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2A4F30" w:rsidRPr="00FA211C">
              <w:rPr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FA211C" w:rsidRDefault="002A4F30" w:rsidP="00956A28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UN</w:t>
            </w:r>
            <w:r w:rsidRPr="00FA211C">
              <w:rPr>
                <w:rFonts w:ascii="Arial Narrow" w:hAnsi="Arial Narrow" w:cs="Arial"/>
                <w:sz w:val="21"/>
                <w:szCs w:val="21"/>
              </w:rPr>
              <w:t>D</w:t>
            </w:r>
          </w:p>
        </w:tc>
      </w:tr>
      <w:tr w:rsidR="002A4F30" w:rsidRPr="00B327DC" w:rsidTr="00C11798">
        <w:trPr>
          <w:jc w:val="center"/>
        </w:trPr>
        <w:tc>
          <w:tcPr>
            <w:tcW w:w="56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3D13B5" w:rsidRDefault="004A7C0D" w:rsidP="006F1A7D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32</w:t>
            </w:r>
          </w:p>
        </w:tc>
        <w:tc>
          <w:tcPr>
            <w:tcW w:w="6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FA211C" w:rsidRDefault="002A4F30" w:rsidP="00E40D5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A211C">
              <w:rPr>
                <w:rFonts w:ascii="Arial" w:hAnsi="Arial" w:cs="Arial"/>
                <w:sz w:val="21"/>
                <w:szCs w:val="21"/>
              </w:rPr>
              <w:t xml:space="preserve">Papel higiênico </w:t>
            </w:r>
            <w:proofErr w:type="spellStart"/>
            <w:r w:rsidRPr="00FA211C">
              <w:rPr>
                <w:rFonts w:ascii="Arial" w:hAnsi="Arial" w:cs="Arial"/>
                <w:sz w:val="21"/>
                <w:szCs w:val="21"/>
              </w:rPr>
              <w:t>rolão</w:t>
            </w:r>
            <w:proofErr w:type="spellEnd"/>
            <w:r w:rsidRPr="00FA211C">
              <w:rPr>
                <w:rFonts w:ascii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</w:rPr>
              <w:t>fardo</w:t>
            </w:r>
            <w:r w:rsidRPr="00FA211C">
              <w:rPr>
                <w:rFonts w:ascii="Arial" w:hAnsi="Arial" w:cs="Arial"/>
                <w:sz w:val="21"/>
                <w:szCs w:val="21"/>
              </w:rPr>
              <w:t xml:space="preserve"> c/ 8 rolos de 600m x </w:t>
            </w:r>
            <w:proofErr w:type="gramStart"/>
            <w:r w:rsidRPr="00FA211C">
              <w:rPr>
                <w:rFonts w:ascii="Arial" w:hAnsi="Arial" w:cs="Arial"/>
                <w:sz w:val="21"/>
                <w:szCs w:val="21"/>
              </w:rPr>
              <w:t>10cm</w:t>
            </w:r>
            <w:proofErr w:type="gramEnd"/>
            <w:r w:rsidRPr="00FA211C">
              <w:rPr>
                <w:rFonts w:ascii="Arial" w:hAnsi="Arial" w:cs="Arial"/>
                <w:sz w:val="21"/>
                <w:szCs w:val="21"/>
              </w:rPr>
              <w:t>, branco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FA211C" w:rsidRDefault="002A4F30" w:rsidP="006F1A7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7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FA211C" w:rsidRDefault="002A4F30" w:rsidP="00956A28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FRD</w:t>
            </w:r>
          </w:p>
        </w:tc>
      </w:tr>
      <w:tr w:rsidR="002A4F30" w:rsidRPr="00B327DC" w:rsidTr="00C11798">
        <w:trPr>
          <w:jc w:val="center"/>
        </w:trPr>
        <w:tc>
          <w:tcPr>
            <w:tcW w:w="56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3D13B5" w:rsidRDefault="004A7C0D" w:rsidP="006F1A7D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33</w:t>
            </w:r>
          </w:p>
        </w:tc>
        <w:tc>
          <w:tcPr>
            <w:tcW w:w="6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FA211C" w:rsidRDefault="002A4F30" w:rsidP="00E40D5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A211C">
              <w:rPr>
                <w:rFonts w:ascii="Arial" w:hAnsi="Arial" w:cs="Arial"/>
                <w:sz w:val="21"/>
                <w:szCs w:val="21"/>
              </w:rPr>
              <w:t xml:space="preserve">Papel toalha interfolhas, formato </w:t>
            </w:r>
            <w:proofErr w:type="gramStart"/>
            <w:r w:rsidRPr="00FA211C">
              <w:rPr>
                <w:rFonts w:ascii="Arial" w:hAnsi="Arial" w:cs="Arial"/>
                <w:sz w:val="21"/>
                <w:szCs w:val="21"/>
              </w:rPr>
              <w:t>20</w:t>
            </w:r>
            <w:r>
              <w:rPr>
                <w:rFonts w:ascii="Arial" w:hAnsi="Arial" w:cs="Arial"/>
                <w:sz w:val="21"/>
                <w:szCs w:val="21"/>
              </w:rPr>
              <w:t>cm</w:t>
            </w:r>
            <w:r w:rsidRPr="00FA211C">
              <w:rPr>
                <w:rFonts w:ascii="Arial" w:hAnsi="Arial" w:cs="Arial"/>
                <w:sz w:val="21"/>
                <w:szCs w:val="21"/>
              </w:rPr>
              <w:t>x20cm ,</w:t>
            </w:r>
            <w:proofErr w:type="gramEnd"/>
            <w:r w:rsidRPr="00FA211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pct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c/ 250fls</w:t>
            </w:r>
            <w:r w:rsidRPr="00FA211C">
              <w:rPr>
                <w:rFonts w:ascii="Arial" w:hAnsi="Arial" w:cs="Arial"/>
                <w:sz w:val="21"/>
                <w:szCs w:val="21"/>
              </w:rPr>
              <w:t>, branco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FA211C" w:rsidRDefault="00D10BBC" w:rsidP="006F1A7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2A4F30">
              <w:rPr>
                <w:sz w:val="21"/>
                <w:szCs w:val="21"/>
              </w:rPr>
              <w:t>00</w:t>
            </w:r>
          </w:p>
        </w:tc>
        <w:tc>
          <w:tcPr>
            <w:tcW w:w="7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FA211C" w:rsidRDefault="002A4F30" w:rsidP="00956A28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PCT</w:t>
            </w:r>
            <w:r w:rsidRPr="00FA211C">
              <w:rPr>
                <w:rFonts w:ascii="Arial Narrow" w:hAnsi="Arial Narrow" w:cs="Arial"/>
                <w:sz w:val="21"/>
                <w:szCs w:val="21"/>
              </w:rPr>
              <w:t>S</w:t>
            </w:r>
          </w:p>
        </w:tc>
      </w:tr>
      <w:tr w:rsidR="002A4F30" w:rsidRPr="00B327DC" w:rsidTr="00C11798">
        <w:trPr>
          <w:jc w:val="center"/>
        </w:trPr>
        <w:tc>
          <w:tcPr>
            <w:tcW w:w="56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Default="004A7C0D" w:rsidP="006F1A7D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34</w:t>
            </w:r>
          </w:p>
        </w:tc>
        <w:tc>
          <w:tcPr>
            <w:tcW w:w="6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FA211C" w:rsidRDefault="002A4F30" w:rsidP="00E40D5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Palito de fósforo –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cxa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com 40 palitos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FF543E" w:rsidRDefault="002A4F30" w:rsidP="006F1A7D">
            <w:pPr>
              <w:jc w:val="center"/>
              <w:rPr>
                <w:sz w:val="21"/>
                <w:szCs w:val="21"/>
              </w:rPr>
            </w:pPr>
            <w:r w:rsidRPr="00FF543E">
              <w:rPr>
                <w:sz w:val="21"/>
                <w:szCs w:val="21"/>
              </w:rPr>
              <w:t>200</w:t>
            </w:r>
          </w:p>
        </w:tc>
        <w:tc>
          <w:tcPr>
            <w:tcW w:w="7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FF543E" w:rsidRDefault="002A4F30" w:rsidP="00956A28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FF543E">
              <w:rPr>
                <w:rFonts w:ascii="Arial Narrow" w:hAnsi="Arial Narrow" w:cs="Arial"/>
                <w:sz w:val="21"/>
                <w:szCs w:val="21"/>
              </w:rPr>
              <w:t>CXA</w:t>
            </w:r>
            <w:r w:rsidR="00FF543E">
              <w:rPr>
                <w:rFonts w:ascii="Arial Narrow" w:hAnsi="Arial Narrow" w:cs="Arial"/>
                <w:sz w:val="21"/>
                <w:szCs w:val="21"/>
              </w:rPr>
              <w:t>S</w:t>
            </w:r>
          </w:p>
        </w:tc>
      </w:tr>
      <w:tr w:rsidR="002A4F30" w:rsidRPr="00B327DC" w:rsidTr="00C11798">
        <w:trPr>
          <w:jc w:val="center"/>
        </w:trPr>
        <w:tc>
          <w:tcPr>
            <w:tcW w:w="56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Default="004A7C0D" w:rsidP="00D44E2C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35</w:t>
            </w:r>
          </w:p>
        </w:tc>
        <w:tc>
          <w:tcPr>
            <w:tcW w:w="6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Default="002A4F30" w:rsidP="00D44E2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Refil para vassoura kit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mop</w:t>
            </w:r>
            <w:proofErr w:type="spellEnd"/>
            <w:r w:rsidR="00D10BBC">
              <w:rPr>
                <w:rFonts w:ascii="Arial" w:hAnsi="Arial" w:cs="Arial"/>
                <w:sz w:val="21"/>
                <w:szCs w:val="21"/>
              </w:rPr>
              <w:t xml:space="preserve"> úmido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FA211C" w:rsidRDefault="00D10BBC" w:rsidP="00D44E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7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Default="00D10BBC" w:rsidP="00D44E2C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UND</w:t>
            </w:r>
          </w:p>
        </w:tc>
      </w:tr>
      <w:tr w:rsidR="002A4F30" w:rsidRPr="00B327DC" w:rsidTr="00C11798">
        <w:trPr>
          <w:jc w:val="center"/>
        </w:trPr>
        <w:tc>
          <w:tcPr>
            <w:tcW w:w="56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Default="004A7C0D" w:rsidP="00D44E2C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36</w:t>
            </w:r>
          </w:p>
        </w:tc>
        <w:tc>
          <w:tcPr>
            <w:tcW w:w="6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FA211C" w:rsidRDefault="002A4F30" w:rsidP="007B094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Rodo para limpar vidros</w:t>
            </w:r>
            <w:r w:rsidR="00D10BB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B0942">
              <w:rPr>
                <w:rFonts w:ascii="Arial" w:hAnsi="Arial" w:cs="Arial"/>
                <w:sz w:val="21"/>
                <w:szCs w:val="21"/>
              </w:rPr>
              <w:t xml:space="preserve">com base </w:t>
            </w:r>
            <w:r w:rsidR="00D10BBC">
              <w:rPr>
                <w:rFonts w:ascii="Arial" w:hAnsi="Arial" w:cs="Arial"/>
                <w:sz w:val="21"/>
                <w:szCs w:val="21"/>
              </w:rPr>
              <w:t xml:space="preserve">medindo aproximadamente </w:t>
            </w:r>
            <w:proofErr w:type="gramStart"/>
            <w:r w:rsidR="00D10BBC">
              <w:rPr>
                <w:rFonts w:ascii="Arial" w:hAnsi="Arial" w:cs="Arial"/>
                <w:sz w:val="21"/>
                <w:szCs w:val="21"/>
              </w:rPr>
              <w:t>20cm</w:t>
            </w:r>
            <w:proofErr w:type="gramEnd"/>
            <w:r w:rsidR="007B0942">
              <w:rPr>
                <w:rFonts w:ascii="Arial" w:hAnsi="Arial" w:cs="Arial"/>
                <w:sz w:val="21"/>
                <w:szCs w:val="21"/>
              </w:rPr>
              <w:t xml:space="preserve"> - cabo em metal.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FA211C" w:rsidRDefault="00D10BBC" w:rsidP="00D44E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Default="00D10BBC" w:rsidP="00D44E2C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UND</w:t>
            </w:r>
          </w:p>
        </w:tc>
      </w:tr>
      <w:tr w:rsidR="002A4F30" w:rsidRPr="00B327DC" w:rsidTr="00C11798">
        <w:trPr>
          <w:jc w:val="center"/>
        </w:trPr>
        <w:tc>
          <w:tcPr>
            <w:tcW w:w="56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3D13B5" w:rsidRDefault="004A7C0D" w:rsidP="00D44E2C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37</w:t>
            </w:r>
          </w:p>
        </w:tc>
        <w:tc>
          <w:tcPr>
            <w:tcW w:w="6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FA211C" w:rsidRDefault="00D10BBC" w:rsidP="00D44E2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Sabão em barra tradicional</w:t>
            </w:r>
            <w:r w:rsidR="002A4F30" w:rsidRPr="00FA211C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="002A4F30" w:rsidRPr="00FA211C">
              <w:rPr>
                <w:rFonts w:ascii="Arial" w:hAnsi="Arial" w:cs="Arial"/>
                <w:sz w:val="21"/>
                <w:szCs w:val="21"/>
              </w:rPr>
              <w:t>pct</w:t>
            </w:r>
            <w:proofErr w:type="spellEnd"/>
            <w:r w:rsidR="002A4F30" w:rsidRPr="00FA211C">
              <w:rPr>
                <w:rFonts w:ascii="Arial" w:hAnsi="Arial" w:cs="Arial"/>
                <w:sz w:val="21"/>
                <w:szCs w:val="21"/>
              </w:rPr>
              <w:t xml:space="preserve"> c/ 5unidades de </w:t>
            </w:r>
            <w:proofErr w:type="gramStart"/>
            <w:r w:rsidR="002A4F30" w:rsidRPr="00FA211C">
              <w:rPr>
                <w:rFonts w:ascii="Arial" w:hAnsi="Arial" w:cs="Arial"/>
                <w:sz w:val="21"/>
                <w:szCs w:val="21"/>
              </w:rPr>
              <w:t>200g</w:t>
            </w:r>
            <w:proofErr w:type="gram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FA211C" w:rsidRDefault="002A4F30" w:rsidP="00D44E2C">
            <w:pPr>
              <w:jc w:val="center"/>
              <w:rPr>
                <w:sz w:val="21"/>
                <w:szCs w:val="21"/>
              </w:rPr>
            </w:pPr>
            <w:r w:rsidRPr="00FA211C">
              <w:rPr>
                <w:sz w:val="21"/>
                <w:szCs w:val="21"/>
              </w:rPr>
              <w:t>05</w:t>
            </w:r>
          </w:p>
        </w:tc>
        <w:tc>
          <w:tcPr>
            <w:tcW w:w="7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FA211C" w:rsidRDefault="002A4F30" w:rsidP="00D44E2C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PCTS</w:t>
            </w:r>
          </w:p>
        </w:tc>
      </w:tr>
      <w:tr w:rsidR="002A4F30" w:rsidRPr="00B327DC" w:rsidTr="00C11798">
        <w:trPr>
          <w:jc w:val="center"/>
        </w:trPr>
        <w:tc>
          <w:tcPr>
            <w:tcW w:w="56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Default="004A7C0D" w:rsidP="006F1A7D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38</w:t>
            </w:r>
          </w:p>
        </w:tc>
        <w:tc>
          <w:tcPr>
            <w:tcW w:w="6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FA211C" w:rsidRDefault="002A4F30" w:rsidP="00E40D5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Sabão em pó</w:t>
            </w:r>
            <w:r w:rsidR="00D10BBC">
              <w:rPr>
                <w:rFonts w:ascii="Arial" w:hAnsi="Arial" w:cs="Arial"/>
                <w:sz w:val="21"/>
                <w:szCs w:val="21"/>
              </w:rPr>
              <w:t xml:space="preserve"> embalagem de 01 kg.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FA211C" w:rsidRDefault="00D10BBC" w:rsidP="006F1A7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7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D10BBC" w:rsidRDefault="00D10BBC" w:rsidP="00956A28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KGS</w:t>
            </w:r>
          </w:p>
        </w:tc>
      </w:tr>
      <w:tr w:rsidR="002A4F30" w:rsidRPr="00B327DC" w:rsidTr="00C11798">
        <w:trPr>
          <w:jc w:val="center"/>
        </w:trPr>
        <w:tc>
          <w:tcPr>
            <w:tcW w:w="56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3D13B5" w:rsidRDefault="004A7C0D" w:rsidP="006F1A7D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39</w:t>
            </w:r>
          </w:p>
        </w:tc>
        <w:tc>
          <w:tcPr>
            <w:tcW w:w="6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FA211C" w:rsidRDefault="002A4F30" w:rsidP="00901BB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A211C">
              <w:rPr>
                <w:rFonts w:ascii="Arial" w:hAnsi="Arial" w:cs="Arial"/>
                <w:sz w:val="21"/>
                <w:szCs w:val="21"/>
              </w:rPr>
              <w:t>Sabonete líquido con</w:t>
            </w:r>
            <w:r>
              <w:rPr>
                <w:rFonts w:ascii="Arial" w:hAnsi="Arial" w:cs="Arial"/>
                <w:sz w:val="21"/>
                <w:szCs w:val="21"/>
              </w:rPr>
              <w:t xml:space="preserve">centrado </w:t>
            </w:r>
            <w:r w:rsidR="00901BB0" w:rsidRPr="00901BB0">
              <w:rPr>
                <w:rFonts w:ascii="Arial" w:hAnsi="Arial" w:cs="Arial"/>
                <w:sz w:val="21"/>
                <w:szCs w:val="21"/>
              </w:rPr>
              <w:t>com alta propriedade de limpeza das mãos, braços e antebraços</w:t>
            </w:r>
            <w:r w:rsidR="00762BE0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901BB0">
              <w:rPr>
                <w:rFonts w:ascii="Arial" w:hAnsi="Arial" w:cs="Arial"/>
                <w:sz w:val="21"/>
                <w:szCs w:val="21"/>
              </w:rPr>
              <w:t xml:space="preserve">Embalagem com </w:t>
            </w:r>
            <w:r w:rsidRPr="00FA211C">
              <w:rPr>
                <w:rFonts w:ascii="Arial" w:hAnsi="Arial" w:cs="Arial"/>
                <w:sz w:val="21"/>
                <w:szCs w:val="21"/>
              </w:rPr>
              <w:t>5 litros</w:t>
            </w:r>
            <w:r w:rsidR="00901BB0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FA211C" w:rsidRDefault="002A4F30" w:rsidP="006F1A7D">
            <w:pPr>
              <w:jc w:val="center"/>
              <w:rPr>
                <w:sz w:val="21"/>
                <w:szCs w:val="21"/>
              </w:rPr>
            </w:pPr>
            <w:r w:rsidRPr="00FA211C">
              <w:rPr>
                <w:sz w:val="21"/>
                <w:szCs w:val="21"/>
              </w:rPr>
              <w:t>05</w:t>
            </w:r>
          </w:p>
        </w:tc>
        <w:tc>
          <w:tcPr>
            <w:tcW w:w="7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901BB0" w:rsidRDefault="00901BB0" w:rsidP="00956A28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UND</w:t>
            </w:r>
          </w:p>
        </w:tc>
      </w:tr>
      <w:tr w:rsidR="002A4F30" w:rsidRPr="00B327DC" w:rsidTr="00C11798">
        <w:trPr>
          <w:jc w:val="center"/>
        </w:trPr>
        <w:tc>
          <w:tcPr>
            <w:tcW w:w="56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Default="004A7C0D" w:rsidP="006F1A7D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40</w:t>
            </w:r>
          </w:p>
        </w:tc>
        <w:tc>
          <w:tcPr>
            <w:tcW w:w="6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FA211C" w:rsidRDefault="00367AB8" w:rsidP="00E40D5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Suporte para papel higiênico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rolão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em metal 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FA211C" w:rsidRDefault="002A4F30" w:rsidP="006F1A7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A5253D" w:rsidRDefault="002A4F30" w:rsidP="00956A28">
            <w:pPr>
              <w:jc w:val="center"/>
              <w:rPr>
                <w:rFonts w:ascii="Arial Narrow" w:hAnsi="Arial Narrow" w:cs="Arial"/>
                <w:color w:val="FF0000"/>
                <w:sz w:val="21"/>
                <w:szCs w:val="21"/>
              </w:rPr>
            </w:pPr>
          </w:p>
        </w:tc>
      </w:tr>
      <w:tr w:rsidR="002A4F30" w:rsidRPr="00B327DC" w:rsidTr="00C11798">
        <w:trPr>
          <w:jc w:val="center"/>
        </w:trPr>
        <w:tc>
          <w:tcPr>
            <w:tcW w:w="56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Default="004A7C0D" w:rsidP="006F1A7D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41</w:t>
            </w:r>
          </w:p>
        </w:tc>
        <w:tc>
          <w:tcPr>
            <w:tcW w:w="6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FA211C" w:rsidRDefault="00367AB8" w:rsidP="00E40D5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Suporte para papel toalha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FA211C" w:rsidRDefault="002A4F30" w:rsidP="006F1A7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F30" w:rsidRPr="00A5253D" w:rsidRDefault="002A4F30" w:rsidP="00956A28">
            <w:pPr>
              <w:jc w:val="center"/>
              <w:rPr>
                <w:rFonts w:ascii="Arial Narrow" w:hAnsi="Arial Narrow" w:cs="Arial"/>
                <w:color w:val="FF0000"/>
                <w:sz w:val="21"/>
                <w:szCs w:val="21"/>
              </w:rPr>
            </w:pPr>
          </w:p>
        </w:tc>
      </w:tr>
      <w:tr w:rsidR="00BA2932" w:rsidRPr="00D662EC" w:rsidTr="00C11798">
        <w:trPr>
          <w:gridBefore w:val="1"/>
          <w:wBefore w:w="7" w:type="dxa"/>
          <w:trHeight w:val="298"/>
          <w:jc w:val="center"/>
        </w:trPr>
        <w:tc>
          <w:tcPr>
            <w:tcW w:w="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2932" w:rsidRPr="004A7037" w:rsidRDefault="004A7C0D" w:rsidP="006F1A7D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42</w:t>
            </w:r>
          </w:p>
        </w:tc>
        <w:tc>
          <w:tcPr>
            <w:tcW w:w="6850" w:type="dxa"/>
            <w:tcBorders>
              <w:left w:val="single" w:sz="12" w:space="0" w:color="auto"/>
              <w:right w:val="single" w:sz="12" w:space="0" w:color="auto"/>
            </w:tcBorders>
          </w:tcPr>
          <w:p w:rsidR="00BA2932" w:rsidRPr="00FA211C" w:rsidRDefault="00BA2932" w:rsidP="006F1A7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A211C">
              <w:rPr>
                <w:rFonts w:ascii="Arial" w:hAnsi="Arial" w:cs="Arial"/>
                <w:sz w:val="21"/>
                <w:szCs w:val="21"/>
              </w:rPr>
              <w:t>Saco de lixo, 100 litros, preto,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A211C">
              <w:rPr>
                <w:rFonts w:ascii="Arial" w:hAnsi="Arial" w:cs="Arial"/>
                <w:sz w:val="21"/>
                <w:szCs w:val="21"/>
              </w:rPr>
              <w:t xml:space="preserve">gramatura 0,008 </w:t>
            </w:r>
            <w:proofErr w:type="spellStart"/>
            <w:r w:rsidRPr="00FA211C">
              <w:rPr>
                <w:rFonts w:ascii="Arial" w:hAnsi="Arial" w:cs="Arial"/>
                <w:sz w:val="21"/>
                <w:szCs w:val="21"/>
              </w:rPr>
              <w:t>micras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2932" w:rsidRPr="00FA211C" w:rsidRDefault="00BA2932" w:rsidP="006F1A7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2500</w:t>
            </w:r>
          </w:p>
        </w:tc>
        <w:tc>
          <w:tcPr>
            <w:tcW w:w="7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2932" w:rsidRPr="00FA211C" w:rsidRDefault="002F7886" w:rsidP="006F1A7D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UN</w:t>
            </w:r>
            <w:r w:rsidR="00BA2932">
              <w:rPr>
                <w:rFonts w:ascii="Arial Narrow" w:hAnsi="Arial Narrow" w:cs="Arial"/>
                <w:sz w:val="21"/>
                <w:szCs w:val="21"/>
              </w:rPr>
              <w:t>D</w:t>
            </w:r>
          </w:p>
        </w:tc>
      </w:tr>
      <w:tr w:rsidR="002F7886" w:rsidRPr="00B327DC" w:rsidTr="00C11798">
        <w:trPr>
          <w:gridBefore w:val="1"/>
          <w:wBefore w:w="7" w:type="dxa"/>
          <w:trHeight w:val="298"/>
          <w:jc w:val="center"/>
        </w:trPr>
        <w:tc>
          <w:tcPr>
            <w:tcW w:w="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7886" w:rsidRPr="004A7037" w:rsidRDefault="004A7C0D" w:rsidP="00D44E2C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43</w:t>
            </w:r>
          </w:p>
        </w:tc>
        <w:tc>
          <w:tcPr>
            <w:tcW w:w="6850" w:type="dxa"/>
            <w:tcBorders>
              <w:left w:val="single" w:sz="12" w:space="0" w:color="auto"/>
              <w:right w:val="single" w:sz="12" w:space="0" w:color="auto"/>
            </w:tcBorders>
          </w:tcPr>
          <w:p w:rsidR="002F7886" w:rsidRPr="00FA211C" w:rsidRDefault="002F7886" w:rsidP="00D44E2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Saco de lixo, 4</w:t>
            </w:r>
            <w:r w:rsidRPr="00FA211C">
              <w:rPr>
                <w:rFonts w:ascii="Arial" w:hAnsi="Arial" w:cs="Arial"/>
                <w:sz w:val="21"/>
                <w:szCs w:val="21"/>
              </w:rPr>
              <w:t xml:space="preserve">0 litros, preto, gramatura 0,008 </w:t>
            </w:r>
            <w:proofErr w:type="spellStart"/>
            <w:r w:rsidRPr="00FA211C">
              <w:rPr>
                <w:rFonts w:ascii="Arial" w:hAnsi="Arial" w:cs="Arial"/>
                <w:sz w:val="21"/>
                <w:szCs w:val="21"/>
              </w:rPr>
              <w:t>micras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7886" w:rsidRPr="00FA211C" w:rsidRDefault="002F7886" w:rsidP="00D44E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2500</w:t>
            </w:r>
          </w:p>
        </w:tc>
        <w:tc>
          <w:tcPr>
            <w:tcW w:w="7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7886" w:rsidRPr="00FA211C" w:rsidRDefault="002F7886" w:rsidP="00D44E2C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UND</w:t>
            </w:r>
          </w:p>
        </w:tc>
      </w:tr>
      <w:tr w:rsidR="00BA2932" w:rsidRPr="00B327DC" w:rsidTr="00C11798">
        <w:trPr>
          <w:gridBefore w:val="1"/>
          <w:wBefore w:w="7" w:type="dxa"/>
          <w:trHeight w:val="298"/>
          <w:jc w:val="center"/>
        </w:trPr>
        <w:tc>
          <w:tcPr>
            <w:tcW w:w="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2932" w:rsidRPr="004A7037" w:rsidRDefault="004A7C0D" w:rsidP="006F1A7D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44</w:t>
            </w:r>
          </w:p>
        </w:tc>
        <w:tc>
          <w:tcPr>
            <w:tcW w:w="6850" w:type="dxa"/>
            <w:tcBorders>
              <w:left w:val="single" w:sz="12" w:space="0" w:color="auto"/>
              <w:right w:val="single" w:sz="12" w:space="0" w:color="auto"/>
            </w:tcBorders>
          </w:tcPr>
          <w:p w:rsidR="00BA2932" w:rsidRPr="00FA211C" w:rsidRDefault="00BA2932" w:rsidP="006F1A7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A211C">
              <w:rPr>
                <w:rFonts w:ascii="Arial" w:hAnsi="Arial" w:cs="Arial"/>
                <w:sz w:val="21"/>
                <w:szCs w:val="21"/>
              </w:rPr>
              <w:t xml:space="preserve">Saco de lixo, 60 litros, preto, gramatura 0,008 </w:t>
            </w:r>
            <w:proofErr w:type="spellStart"/>
            <w:r w:rsidRPr="00FA211C">
              <w:rPr>
                <w:rFonts w:ascii="Arial" w:hAnsi="Arial" w:cs="Arial"/>
                <w:sz w:val="21"/>
                <w:szCs w:val="21"/>
              </w:rPr>
              <w:t>micras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2932" w:rsidRPr="00FA211C" w:rsidRDefault="00BA2932" w:rsidP="006F1A7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2500</w:t>
            </w:r>
          </w:p>
        </w:tc>
        <w:tc>
          <w:tcPr>
            <w:tcW w:w="7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2932" w:rsidRPr="00FA211C" w:rsidRDefault="002F7886" w:rsidP="002F7886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UN</w:t>
            </w:r>
            <w:r w:rsidR="00BA2932">
              <w:rPr>
                <w:rFonts w:ascii="Arial Narrow" w:hAnsi="Arial Narrow" w:cs="Arial"/>
                <w:sz w:val="21"/>
                <w:szCs w:val="21"/>
              </w:rPr>
              <w:t>D</w:t>
            </w:r>
          </w:p>
        </w:tc>
      </w:tr>
      <w:tr w:rsidR="00BA2932" w:rsidRPr="00B327DC" w:rsidTr="00C11798">
        <w:trPr>
          <w:gridBefore w:val="1"/>
          <w:wBefore w:w="7" w:type="dxa"/>
          <w:trHeight w:val="298"/>
          <w:jc w:val="center"/>
        </w:trPr>
        <w:tc>
          <w:tcPr>
            <w:tcW w:w="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2932" w:rsidRPr="004A7037" w:rsidRDefault="004A7C0D" w:rsidP="006F1A7D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45</w:t>
            </w:r>
          </w:p>
        </w:tc>
        <w:tc>
          <w:tcPr>
            <w:tcW w:w="6850" w:type="dxa"/>
            <w:tcBorders>
              <w:left w:val="single" w:sz="12" w:space="0" w:color="auto"/>
              <w:right w:val="single" w:sz="12" w:space="0" w:color="auto"/>
            </w:tcBorders>
          </w:tcPr>
          <w:p w:rsidR="00BA2932" w:rsidRPr="00FE293A" w:rsidRDefault="00BA2932" w:rsidP="006F1A7D">
            <w:pPr>
              <w:jc w:val="both"/>
              <w:rPr>
                <w:rFonts w:ascii="Arial" w:hAnsi="Arial" w:cs="Arial"/>
              </w:rPr>
            </w:pPr>
            <w:r w:rsidRPr="00FE293A">
              <w:rPr>
                <w:rFonts w:ascii="Arial" w:hAnsi="Arial" w:cs="Arial"/>
                <w:sz w:val="22"/>
                <w:szCs w:val="22"/>
              </w:rPr>
              <w:t>Saco de lixo,</w:t>
            </w:r>
            <w:r>
              <w:rPr>
                <w:rFonts w:ascii="Arial" w:hAnsi="Arial" w:cs="Arial"/>
                <w:sz w:val="22"/>
                <w:szCs w:val="22"/>
              </w:rPr>
              <w:t xml:space="preserve"> 20 litros,</w:t>
            </w:r>
            <w:r w:rsidRPr="00FE293A">
              <w:rPr>
                <w:rFonts w:ascii="Arial" w:hAnsi="Arial" w:cs="Arial"/>
                <w:sz w:val="22"/>
                <w:szCs w:val="22"/>
              </w:rPr>
              <w:t xml:space="preserve"> preto, gramatura 0,008 </w:t>
            </w:r>
            <w:proofErr w:type="spellStart"/>
            <w:proofErr w:type="gramStart"/>
            <w:r w:rsidRPr="00FE293A">
              <w:rPr>
                <w:rFonts w:ascii="Arial" w:hAnsi="Arial" w:cs="Arial"/>
                <w:sz w:val="22"/>
                <w:szCs w:val="22"/>
              </w:rPr>
              <w:t>micras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2932" w:rsidRPr="00FE293A" w:rsidRDefault="00BA2932" w:rsidP="006F1A7D">
            <w:pPr>
              <w:jc w:val="center"/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7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2932" w:rsidRPr="00FE293A" w:rsidRDefault="002F7886" w:rsidP="006F1A7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UN</w:t>
            </w:r>
            <w:r w:rsidR="00BA2932">
              <w:rPr>
                <w:rFonts w:ascii="Arial Narrow" w:hAnsi="Arial Narrow" w:cs="Arial"/>
                <w:sz w:val="22"/>
                <w:szCs w:val="22"/>
              </w:rPr>
              <w:t>D</w:t>
            </w:r>
          </w:p>
        </w:tc>
      </w:tr>
      <w:tr w:rsidR="00BA2932" w:rsidRPr="00D662EC" w:rsidTr="00C11798">
        <w:trPr>
          <w:gridBefore w:val="1"/>
          <w:wBefore w:w="7" w:type="dxa"/>
          <w:trHeight w:val="298"/>
          <w:jc w:val="center"/>
        </w:trPr>
        <w:tc>
          <w:tcPr>
            <w:tcW w:w="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2932" w:rsidRPr="004A7037" w:rsidRDefault="004A7C0D" w:rsidP="006F1A7D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46</w:t>
            </w:r>
          </w:p>
        </w:tc>
        <w:tc>
          <w:tcPr>
            <w:tcW w:w="6850" w:type="dxa"/>
            <w:tcBorders>
              <w:left w:val="single" w:sz="12" w:space="0" w:color="auto"/>
              <w:right w:val="single" w:sz="12" w:space="0" w:color="auto"/>
            </w:tcBorders>
          </w:tcPr>
          <w:p w:rsidR="00BA2932" w:rsidRPr="00FE293A" w:rsidRDefault="00BA2932" w:rsidP="00C11798">
            <w:pPr>
              <w:jc w:val="both"/>
              <w:rPr>
                <w:rFonts w:ascii="Arial" w:hAnsi="Arial" w:cs="Arial"/>
              </w:rPr>
            </w:pPr>
            <w:r w:rsidRPr="00FE293A">
              <w:rPr>
                <w:rFonts w:ascii="Arial" w:hAnsi="Arial" w:cs="Arial"/>
                <w:sz w:val="22"/>
                <w:szCs w:val="22"/>
              </w:rPr>
              <w:t xml:space="preserve">Saponáceo </w:t>
            </w:r>
            <w:proofErr w:type="gramStart"/>
            <w:r w:rsidRPr="00FE293A">
              <w:rPr>
                <w:rFonts w:ascii="Arial" w:hAnsi="Arial" w:cs="Arial"/>
                <w:sz w:val="22"/>
                <w:szCs w:val="22"/>
              </w:rPr>
              <w:t>cremoso,</w:t>
            </w:r>
            <w:proofErr w:type="gramEnd"/>
            <w:r w:rsidRPr="00FE293A">
              <w:rPr>
                <w:rFonts w:ascii="Arial" w:hAnsi="Arial" w:cs="Arial"/>
                <w:sz w:val="22"/>
                <w:szCs w:val="22"/>
              </w:rPr>
              <w:t xml:space="preserve">para superfícies esmaltadas, de aço inox, fórmicas e cromados, louças sanitárias, </w:t>
            </w:r>
            <w:proofErr w:type="spellStart"/>
            <w:r w:rsidRPr="00FE293A">
              <w:rPr>
                <w:rFonts w:ascii="Arial" w:hAnsi="Arial" w:cs="Arial"/>
                <w:sz w:val="22"/>
                <w:szCs w:val="22"/>
              </w:rPr>
              <w:t>box</w:t>
            </w:r>
            <w:proofErr w:type="spellEnd"/>
            <w:r w:rsidRPr="00FE293A">
              <w:rPr>
                <w:rFonts w:ascii="Arial" w:hAnsi="Arial" w:cs="Arial"/>
                <w:sz w:val="22"/>
                <w:szCs w:val="22"/>
              </w:rPr>
              <w:t xml:space="preserve"> e banheira, pia, torneira, louças, talheres, panelas e fogões, frasco c/ 300ml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2932" w:rsidRPr="00FE293A" w:rsidRDefault="00BA2932" w:rsidP="006F1A7D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2932" w:rsidRPr="00FE293A" w:rsidRDefault="002F7886" w:rsidP="006F1A7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UN</w:t>
            </w:r>
            <w:r w:rsidR="00BA2932">
              <w:rPr>
                <w:rFonts w:ascii="Arial Narrow" w:hAnsi="Arial Narrow" w:cs="Arial"/>
                <w:sz w:val="22"/>
                <w:szCs w:val="22"/>
              </w:rPr>
              <w:t>D</w:t>
            </w:r>
          </w:p>
        </w:tc>
      </w:tr>
      <w:tr w:rsidR="00BA2932" w:rsidRPr="00D662EC" w:rsidTr="00C11798">
        <w:trPr>
          <w:gridBefore w:val="1"/>
          <w:wBefore w:w="7" w:type="dxa"/>
          <w:trHeight w:val="298"/>
          <w:jc w:val="center"/>
        </w:trPr>
        <w:tc>
          <w:tcPr>
            <w:tcW w:w="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2932" w:rsidRPr="00BD487E" w:rsidRDefault="004A7C0D" w:rsidP="006F1A7D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47</w:t>
            </w:r>
          </w:p>
        </w:tc>
        <w:tc>
          <w:tcPr>
            <w:tcW w:w="6850" w:type="dxa"/>
            <w:tcBorders>
              <w:left w:val="single" w:sz="12" w:space="0" w:color="auto"/>
              <w:right w:val="single" w:sz="12" w:space="0" w:color="auto"/>
            </w:tcBorders>
          </w:tcPr>
          <w:p w:rsidR="00BA2932" w:rsidRPr="00FE293A" w:rsidRDefault="00BA2932" w:rsidP="004A7C0D">
            <w:pPr>
              <w:jc w:val="both"/>
              <w:rPr>
                <w:rFonts w:ascii="Arial" w:hAnsi="Arial" w:cs="Arial"/>
              </w:rPr>
            </w:pPr>
            <w:r w:rsidRPr="00FE293A">
              <w:rPr>
                <w:rFonts w:ascii="Arial" w:hAnsi="Arial" w:cs="Arial"/>
                <w:sz w:val="22"/>
                <w:szCs w:val="22"/>
              </w:rPr>
              <w:t xml:space="preserve">Vassoura </w:t>
            </w:r>
            <w:r w:rsidR="00203839">
              <w:rPr>
                <w:rFonts w:ascii="Arial" w:hAnsi="Arial" w:cs="Arial"/>
                <w:sz w:val="22"/>
                <w:szCs w:val="22"/>
              </w:rPr>
              <w:t xml:space="preserve">limpeza chão, </w:t>
            </w:r>
            <w:r w:rsidR="00203839" w:rsidRPr="00203839">
              <w:rPr>
                <w:rFonts w:ascii="Arial" w:hAnsi="Arial" w:cs="Arial"/>
                <w:sz w:val="22"/>
                <w:szCs w:val="22"/>
              </w:rPr>
              <w:t>para pisos internos e externos</w:t>
            </w:r>
            <w:r w:rsidR="00203839" w:rsidRPr="00203839">
              <w:rPr>
                <w:rFonts w:ascii="Arial" w:hAnsi="Arial" w:cs="Arial"/>
                <w:sz w:val="22"/>
                <w:szCs w:val="22"/>
              </w:rPr>
              <w:br/>
              <w:t xml:space="preserve">Cerdas </w:t>
            </w:r>
            <w:proofErr w:type="spellStart"/>
            <w:r w:rsidR="00203839" w:rsidRPr="00203839">
              <w:rPr>
                <w:rFonts w:ascii="Arial" w:hAnsi="Arial" w:cs="Arial"/>
                <w:sz w:val="22"/>
                <w:szCs w:val="22"/>
              </w:rPr>
              <w:t>plumadas</w:t>
            </w:r>
            <w:proofErr w:type="spellEnd"/>
            <w:r w:rsidR="00203839" w:rsidRPr="00203839">
              <w:rPr>
                <w:rFonts w:ascii="Arial" w:hAnsi="Arial" w:cs="Arial"/>
                <w:sz w:val="22"/>
                <w:szCs w:val="22"/>
              </w:rPr>
              <w:t xml:space="preserve"> que capturam melhor a sujeira</w:t>
            </w:r>
            <w:r w:rsidR="0020383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E293A">
              <w:rPr>
                <w:rFonts w:ascii="Arial" w:hAnsi="Arial" w:cs="Arial"/>
                <w:sz w:val="22"/>
                <w:szCs w:val="22"/>
              </w:rPr>
              <w:t xml:space="preserve">cabo reto para facilitar o acesso embaixo dos móveis, cepa </w:t>
            </w:r>
            <w:r>
              <w:rPr>
                <w:rFonts w:ascii="Arial" w:hAnsi="Arial" w:cs="Arial"/>
                <w:sz w:val="22"/>
                <w:szCs w:val="22"/>
              </w:rPr>
              <w:t>medindo aproximadamente</w:t>
            </w:r>
            <w:r w:rsidRPr="00FE29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3839" w:rsidRPr="00203839">
              <w:rPr>
                <w:rFonts w:ascii="Arial" w:hAnsi="Arial" w:cs="Arial"/>
                <w:sz w:val="22"/>
                <w:szCs w:val="22"/>
              </w:rPr>
              <w:t>30 x 16,5 x 4,5 cm</w:t>
            </w:r>
            <w:r w:rsidR="002038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2932" w:rsidRPr="00FE293A" w:rsidRDefault="00203839" w:rsidP="006F1A7D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2932" w:rsidRPr="00FE293A" w:rsidRDefault="00BA2932" w:rsidP="006F1A7D">
            <w:pPr>
              <w:jc w:val="center"/>
              <w:rPr>
                <w:rFonts w:ascii="Arial Narrow" w:hAnsi="Arial Narrow" w:cs="Arial"/>
              </w:rPr>
            </w:pPr>
            <w:r w:rsidRPr="00FE293A">
              <w:rPr>
                <w:rFonts w:ascii="Arial Narrow" w:hAnsi="Arial Narrow" w:cs="Arial"/>
                <w:sz w:val="22"/>
                <w:szCs w:val="22"/>
              </w:rPr>
              <w:t>UNID</w:t>
            </w:r>
          </w:p>
        </w:tc>
      </w:tr>
      <w:tr w:rsidR="00BA2932" w:rsidRPr="00D662EC" w:rsidTr="00C11798">
        <w:trPr>
          <w:gridBefore w:val="1"/>
          <w:wBefore w:w="7" w:type="dxa"/>
          <w:trHeight w:val="298"/>
          <w:jc w:val="center"/>
        </w:trPr>
        <w:tc>
          <w:tcPr>
            <w:tcW w:w="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2932" w:rsidRPr="00BD487E" w:rsidRDefault="004A7C0D" w:rsidP="006F1A7D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48</w:t>
            </w:r>
          </w:p>
        </w:tc>
        <w:tc>
          <w:tcPr>
            <w:tcW w:w="6850" w:type="dxa"/>
            <w:tcBorders>
              <w:left w:val="single" w:sz="12" w:space="0" w:color="auto"/>
              <w:right w:val="single" w:sz="12" w:space="0" w:color="auto"/>
            </w:tcBorders>
          </w:tcPr>
          <w:p w:rsidR="00BA2932" w:rsidRPr="008017FE" w:rsidRDefault="00C97694" w:rsidP="00C976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Xícara de vidro para cafezinho, com medidas aproximadas de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2932" w:rsidRPr="008017F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BA2932" w:rsidRPr="008017FE">
              <w:rPr>
                <w:rFonts w:ascii="Arial" w:hAnsi="Arial" w:cs="Arial"/>
                <w:sz w:val="22"/>
                <w:szCs w:val="22"/>
              </w:rPr>
              <w:t>cm</w:t>
            </w:r>
            <w:r>
              <w:rPr>
                <w:rFonts w:ascii="Arial" w:hAnsi="Arial" w:cs="Arial"/>
                <w:sz w:val="22"/>
                <w:szCs w:val="22"/>
              </w:rPr>
              <w:t xml:space="preserve"> de altura 6cm de diâmetro e o pires com 11cm de diâmetro aproximadamente.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2932" w:rsidRPr="00FE293A" w:rsidRDefault="00EC4404" w:rsidP="006F1A7D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BA2932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2932" w:rsidRPr="00FE293A" w:rsidRDefault="00BA2932" w:rsidP="006F1A7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UNID</w:t>
            </w:r>
          </w:p>
        </w:tc>
      </w:tr>
    </w:tbl>
    <w:p w:rsidR="00C11798" w:rsidRDefault="00C11798" w:rsidP="00C11798">
      <w:pPr>
        <w:spacing w:line="120" w:lineRule="auto"/>
        <w:jc w:val="center"/>
        <w:rPr>
          <w:rFonts w:ascii="Tahoma" w:eastAsia="Times New Roman" w:hAnsi="Tahoma"/>
          <w:b/>
        </w:rPr>
      </w:pPr>
    </w:p>
    <w:p w:rsidR="00BA2932" w:rsidRDefault="00C11798" w:rsidP="00C11798">
      <w:pPr>
        <w:jc w:val="center"/>
        <w:rPr>
          <w:rFonts w:ascii="Tahoma" w:eastAsia="Times New Roman" w:hAnsi="Tahoma"/>
          <w:b/>
        </w:rPr>
      </w:pPr>
      <w:r>
        <w:rPr>
          <w:rFonts w:ascii="Tahoma" w:eastAsia="Times New Roman" w:hAnsi="Tahoma"/>
          <w:b/>
        </w:rPr>
        <w:t>- Esta Licitação contém 48 (quarenta e oito) itens –</w:t>
      </w:r>
    </w:p>
    <w:p w:rsidR="00C11798" w:rsidRPr="00B219A5" w:rsidRDefault="00C11798" w:rsidP="00C11798">
      <w:pPr>
        <w:jc w:val="center"/>
        <w:rPr>
          <w:rFonts w:ascii="Tahoma" w:eastAsia="Times New Roman" w:hAnsi="Tahoma"/>
          <w:b/>
          <w:sz w:val="22"/>
          <w:szCs w:val="22"/>
        </w:rPr>
      </w:pPr>
    </w:p>
    <w:p w:rsidR="00D572F2" w:rsidRPr="00B219A5" w:rsidRDefault="00D572F2" w:rsidP="00D572F2">
      <w:pPr>
        <w:jc w:val="center"/>
        <w:rPr>
          <w:rFonts w:ascii="Tahoma" w:eastAsia="Times New Roman" w:hAnsi="Tahoma"/>
          <w:b/>
          <w:sz w:val="22"/>
          <w:szCs w:val="22"/>
        </w:rPr>
      </w:pPr>
      <w:r w:rsidRPr="00B219A5">
        <w:rPr>
          <w:rFonts w:ascii="Tahoma" w:eastAsia="Times New Roman" w:hAnsi="Tahoma"/>
          <w:b/>
          <w:sz w:val="22"/>
          <w:szCs w:val="22"/>
        </w:rPr>
        <w:t>2</w:t>
      </w:r>
      <w:proofErr w:type="gramStart"/>
      <w:r w:rsidRPr="00B219A5">
        <w:rPr>
          <w:rFonts w:ascii="Tahoma" w:eastAsia="Times New Roman" w:hAnsi="Tahoma"/>
          <w:b/>
          <w:sz w:val="22"/>
          <w:szCs w:val="22"/>
        </w:rPr>
        <w:t xml:space="preserve">  </w:t>
      </w:r>
      <w:proofErr w:type="gramEnd"/>
      <w:r w:rsidRPr="00B219A5">
        <w:rPr>
          <w:rFonts w:ascii="Tahoma" w:eastAsia="Times New Roman" w:hAnsi="Tahoma"/>
          <w:b/>
          <w:sz w:val="22"/>
          <w:szCs w:val="22"/>
        </w:rPr>
        <w:t xml:space="preserve">– </w:t>
      </w:r>
      <w:r w:rsidRPr="00B219A5">
        <w:rPr>
          <w:rFonts w:eastAsia="Times New Roman"/>
          <w:sz w:val="22"/>
          <w:szCs w:val="22"/>
        </w:rPr>
        <w:t xml:space="preserve"> </w:t>
      </w:r>
      <w:r w:rsidRPr="00B219A5">
        <w:rPr>
          <w:rFonts w:ascii="Tahoma" w:eastAsia="Times New Roman" w:hAnsi="Tahoma"/>
          <w:b/>
          <w:sz w:val="22"/>
          <w:szCs w:val="22"/>
        </w:rPr>
        <w:t>DA APRESENTAÇÃO DA PROPOSTA E DA DOCUMENTAÇÃO</w:t>
      </w:r>
    </w:p>
    <w:p w:rsidR="00D572F2" w:rsidRPr="00B219A5" w:rsidRDefault="00D572F2" w:rsidP="00D572F2">
      <w:pPr>
        <w:rPr>
          <w:rFonts w:eastAsia="Times New Roman"/>
          <w:sz w:val="22"/>
          <w:szCs w:val="22"/>
        </w:rPr>
      </w:pPr>
    </w:p>
    <w:p w:rsidR="00D572F2" w:rsidRPr="00B219A5" w:rsidRDefault="00D572F2" w:rsidP="00D572F2">
      <w:pPr>
        <w:rPr>
          <w:rFonts w:ascii="Arial" w:eastAsia="Times New Roman" w:hAnsi="Arial" w:cs="Arial"/>
          <w:i/>
          <w:sz w:val="22"/>
          <w:szCs w:val="22"/>
          <w:u w:val="single"/>
        </w:rPr>
      </w:pPr>
      <w:r w:rsidRPr="00B219A5">
        <w:rPr>
          <w:rFonts w:ascii="Arial" w:eastAsia="Times New Roman" w:hAnsi="Arial" w:cs="Arial"/>
          <w:i/>
          <w:sz w:val="22"/>
          <w:szCs w:val="22"/>
          <w:u w:val="single"/>
        </w:rPr>
        <w:t>2.1 – Dos envelopes</w:t>
      </w:r>
    </w:p>
    <w:p w:rsidR="00D572F2" w:rsidRPr="00B219A5" w:rsidRDefault="00D572F2" w:rsidP="00D572F2">
      <w:pPr>
        <w:jc w:val="both"/>
        <w:rPr>
          <w:rFonts w:ascii="Arial" w:eastAsia="Times New Roman" w:hAnsi="Arial" w:cs="Arial"/>
          <w:sz w:val="22"/>
          <w:szCs w:val="22"/>
        </w:rPr>
      </w:pPr>
      <w:r w:rsidRPr="00B219A5">
        <w:rPr>
          <w:rFonts w:ascii="Arial" w:eastAsia="Times New Roman" w:hAnsi="Arial" w:cs="Arial"/>
          <w:sz w:val="22"/>
          <w:szCs w:val="22"/>
        </w:rPr>
        <w:t>Os licitantes deverão apresentar no local, dia e hora designados no item 3.4 deste edital, dois envelopes fechados e invioláveis com a seguinte descrição:</w:t>
      </w:r>
    </w:p>
    <w:p w:rsidR="00D572F2" w:rsidRPr="00B219A5" w:rsidRDefault="00D572F2" w:rsidP="00D572F2">
      <w:pPr>
        <w:spacing w:line="120" w:lineRule="auto"/>
        <w:rPr>
          <w:rFonts w:eastAsia="Times New Roman"/>
          <w:sz w:val="22"/>
          <w:szCs w:val="22"/>
        </w:rPr>
      </w:pPr>
    </w:p>
    <w:p w:rsidR="00D572F2" w:rsidRPr="00B219A5" w:rsidRDefault="00D572F2" w:rsidP="00D572F2">
      <w:pPr>
        <w:rPr>
          <w:rFonts w:eastAsia="Times New Roman"/>
          <w:sz w:val="22"/>
          <w:szCs w:val="22"/>
        </w:rPr>
      </w:pPr>
    </w:p>
    <w:p w:rsidR="00D572F2" w:rsidRPr="00B219A5" w:rsidRDefault="00D572F2" w:rsidP="00D572F2">
      <w:pPr>
        <w:ind w:firstLine="708"/>
        <w:rPr>
          <w:rFonts w:ascii="Tahoma" w:eastAsia="Times New Roman" w:hAnsi="Tahoma" w:cs="Tahoma"/>
          <w:sz w:val="22"/>
          <w:szCs w:val="22"/>
        </w:rPr>
      </w:pPr>
      <w:r w:rsidRPr="00B219A5">
        <w:rPr>
          <w:rFonts w:ascii="Tahoma" w:eastAsia="Times New Roman" w:hAnsi="Tahoma" w:cs="Tahoma"/>
          <w:sz w:val="22"/>
          <w:szCs w:val="22"/>
        </w:rPr>
        <w:t>CÂMARA MUNCIPAL DE VIAMÃO</w:t>
      </w:r>
    </w:p>
    <w:p w:rsidR="00D572F2" w:rsidRPr="00B219A5" w:rsidRDefault="00CA2AEA" w:rsidP="00D572F2">
      <w:pPr>
        <w:ind w:firstLine="708"/>
        <w:rPr>
          <w:rFonts w:ascii="Tahoma" w:eastAsia="Times New Roman" w:hAnsi="Tahoma" w:cs="Tahoma"/>
          <w:b/>
          <w:sz w:val="22"/>
          <w:szCs w:val="22"/>
        </w:rPr>
      </w:pPr>
      <w:r w:rsidRPr="00B219A5">
        <w:rPr>
          <w:rFonts w:ascii="Tahoma" w:eastAsia="Times New Roman" w:hAnsi="Tahoma" w:cs="Tahoma"/>
          <w:b/>
          <w:sz w:val="22"/>
          <w:szCs w:val="22"/>
        </w:rPr>
        <w:t>CONVITE 003</w:t>
      </w:r>
      <w:r w:rsidR="00D572F2" w:rsidRPr="00B219A5">
        <w:rPr>
          <w:rFonts w:ascii="Tahoma" w:eastAsia="Times New Roman" w:hAnsi="Tahoma" w:cs="Tahoma"/>
          <w:b/>
          <w:sz w:val="22"/>
          <w:szCs w:val="22"/>
        </w:rPr>
        <w:t>/2013</w:t>
      </w:r>
    </w:p>
    <w:p w:rsidR="00D572F2" w:rsidRPr="00B219A5" w:rsidRDefault="00D572F2" w:rsidP="00D572F2">
      <w:pPr>
        <w:ind w:firstLine="708"/>
        <w:rPr>
          <w:rFonts w:ascii="Tahoma" w:eastAsia="Times New Roman" w:hAnsi="Tahoma" w:cs="Tahoma"/>
          <w:sz w:val="22"/>
          <w:szCs w:val="22"/>
          <w:u w:val="single"/>
        </w:rPr>
      </w:pPr>
      <w:r w:rsidRPr="00B219A5">
        <w:rPr>
          <w:rFonts w:ascii="Tahoma" w:eastAsia="Times New Roman" w:hAnsi="Tahoma" w:cs="Tahoma"/>
          <w:sz w:val="22"/>
          <w:szCs w:val="22"/>
        </w:rPr>
        <w:t xml:space="preserve">ENVELOPE Nº 01 – </w:t>
      </w:r>
      <w:r w:rsidRPr="00B219A5">
        <w:rPr>
          <w:rFonts w:ascii="Tahoma" w:eastAsia="Times New Roman" w:hAnsi="Tahoma" w:cs="Tahoma"/>
          <w:sz w:val="22"/>
          <w:szCs w:val="22"/>
          <w:u w:val="single"/>
        </w:rPr>
        <w:t>DOCUMENTAÇÃO</w:t>
      </w:r>
    </w:p>
    <w:p w:rsidR="00D572F2" w:rsidRPr="00B219A5" w:rsidRDefault="00D572F2" w:rsidP="00D572F2">
      <w:pPr>
        <w:ind w:firstLine="708"/>
        <w:rPr>
          <w:rFonts w:ascii="Tahoma" w:eastAsia="Times New Roman" w:hAnsi="Tahoma" w:cs="Tahoma"/>
          <w:sz w:val="22"/>
          <w:szCs w:val="22"/>
        </w:rPr>
      </w:pPr>
    </w:p>
    <w:p w:rsidR="00D572F2" w:rsidRPr="00B219A5" w:rsidRDefault="00D572F2" w:rsidP="00D572F2">
      <w:pPr>
        <w:spacing w:line="120" w:lineRule="auto"/>
        <w:ind w:firstLine="709"/>
        <w:rPr>
          <w:rFonts w:ascii="Tahoma" w:eastAsia="Times New Roman" w:hAnsi="Tahoma" w:cs="Tahoma"/>
          <w:sz w:val="22"/>
          <w:szCs w:val="22"/>
        </w:rPr>
      </w:pPr>
    </w:p>
    <w:p w:rsidR="00D572F2" w:rsidRPr="00B219A5" w:rsidRDefault="00D572F2" w:rsidP="00D572F2">
      <w:pPr>
        <w:ind w:firstLine="708"/>
        <w:rPr>
          <w:rFonts w:ascii="Tahoma" w:eastAsia="Times New Roman" w:hAnsi="Tahoma" w:cs="Tahoma"/>
          <w:sz w:val="22"/>
          <w:szCs w:val="22"/>
        </w:rPr>
      </w:pPr>
      <w:r w:rsidRPr="00B219A5">
        <w:rPr>
          <w:rFonts w:ascii="Tahoma" w:eastAsia="Times New Roman" w:hAnsi="Tahoma" w:cs="Tahoma"/>
          <w:sz w:val="22"/>
          <w:szCs w:val="22"/>
        </w:rPr>
        <w:t>CÂMARA MUNCIPAL DE VIAMÃO</w:t>
      </w:r>
    </w:p>
    <w:p w:rsidR="00D572F2" w:rsidRPr="00B219A5" w:rsidRDefault="00D572F2" w:rsidP="00D572F2">
      <w:pPr>
        <w:ind w:firstLine="708"/>
        <w:rPr>
          <w:rFonts w:ascii="Tahoma" w:eastAsia="Times New Roman" w:hAnsi="Tahoma" w:cs="Tahoma"/>
          <w:b/>
          <w:sz w:val="22"/>
          <w:szCs w:val="22"/>
        </w:rPr>
      </w:pPr>
      <w:r w:rsidRPr="00B219A5">
        <w:rPr>
          <w:rFonts w:ascii="Tahoma" w:eastAsia="Times New Roman" w:hAnsi="Tahoma" w:cs="Tahoma"/>
          <w:b/>
          <w:sz w:val="22"/>
          <w:szCs w:val="22"/>
        </w:rPr>
        <w:t>CONVITE 00</w:t>
      </w:r>
      <w:r w:rsidR="00CA2AEA" w:rsidRPr="00B219A5">
        <w:rPr>
          <w:rFonts w:ascii="Tahoma" w:eastAsia="Times New Roman" w:hAnsi="Tahoma" w:cs="Tahoma"/>
          <w:b/>
          <w:sz w:val="22"/>
          <w:szCs w:val="22"/>
        </w:rPr>
        <w:t>3</w:t>
      </w:r>
      <w:r w:rsidRPr="00B219A5">
        <w:rPr>
          <w:rFonts w:ascii="Tahoma" w:eastAsia="Times New Roman" w:hAnsi="Tahoma" w:cs="Tahoma"/>
          <w:b/>
          <w:sz w:val="22"/>
          <w:szCs w:val="22"/>
        </w:rPr>
        <w:t>/2013</w:t>
      </w:r>
    </w:p>
    <w:p w:rsidR="00D572F2" w:rsidRPr="00B219A5" w:rsidRDefault="00D572F2" w:rsidP="00D572F2">
      <w:pPr>
        <w:ind w:firstLine="708"/>
        <w:rPr>
          <w:rFonts w:ascii="Tahoma" w:eastAsia="Times New Roman" w:hAnsi="Tahoma" w:cs="Tahoma"/>
          <w:sz w:val="22"/>
          <w:szCs w:val="22"/>
          <w:u w:val="single"/>
        </w:rPr>
      </w:pPr>
      <w:r w:rsidRPr="00B219A5">
        <w:rPr>
          <w:rFonts w:ascii="Tahoma" w:eastAsia="Times New Roman" w:hAnsi="Tahoma" w:cs="Tahoma"/>
          <w:sz w:val="22"/>
          <w:szCs w:val="22"/>
        </w:rPr>
        <w:t xml:space="preserve">ENVELOPE Nº 02 – </w:t>
      </w:r>
      <w:r w:rsidRPr="00B219A5">
        <w:rPr>
          <w:rFonts w:ascii="Tahoma" w:eastAsia="Times New Roman" w:hAnsi="Tahoma" w:cs="Tahoma"/>
          <w:sz w:val="22"/>
          <w:szCs w:val="22"/>
          <w:u w:val="single"/>
        </w:rPr>
        <w:t xml:space="preserve">PROPOSTA </w:t>
      </w:r>
    </w:p>
    <w:p w:rsidR="00D572F2" w:rsidRPr="00B219A5" w:rsidRDefault="00D572F2" w:rsidP="00D572F2">
      <w:pPr>
        <w:rPr>
          <w:rFonts w:ascii="Tahoma" w:eastAsia="Times New Roman" w:hAnsi="Tahoma" w:cs="Tahoma"/>
          <w:sz w:val="22"/>
          <w:szCs w:val="22"/>
        </w:rPr>
      </w:pPr>
    </w:p>
    <w:p w:rsidR="00D572F2" w:rsidRPr="00B219A5" w:rsidRDefault="00D572F2" w:rsidP="00D572F2">
      <w:pPr>
        <w:rPr>
          <w:rFonts w:ascii="Arial" w:eastAsia="Times New Roman" w:hAnsi="Arial" w:cs="Arial"/>
          <w:sz w:val="22"/>
          <w:szCs w:val="22"/>
        </w:rPr>
      </w:pPr>
    </w:p>
    <w:p w:rsidR="00D572F2" w:rsidRPr="00B219A5" w:rsidRDefault="00D572F2" w:rsidP="00D572F2">
      <w:pPr>
        <w:rPr>
          <w:rFonts w:ascii="Arial" w:eastAsia="Times New Roman" w:hAnsi="Arial" w:cs="Arial"/>
          <w:i/>
          <w:sz w:val="22"/>
          <w:szCs w:val="22"/>
          <w:u w:val="single"/>
        </w:rPr>
      </w:pPr>
      <w:r w:rsidRPr="00B219A5">
        <w:rPr>
          <w:rFonts w:ascii="Arial" w:eastAsia="Times New Roman" w:hAnsi="Arial" w:cs="Arial"/>
          <w:i/>
          <w:sz w:val="22"/>
          <w:szCs w:val="22"/>
          <w:u w:val="single"/>
        </w:rPr>
        <w:t>2.2 – Da Documentação</w:t>
      </w:r>
    </w:p>
    <w:p w:rsidR="00D572F2" w:rsidRPr="00B219A5" w:rsidRDefault="00D572F2" w:rsidP="00D572F2">
      <w:pPr>
        <w:jc w:val="both"/>
        <w:rPr>
          <w:rFonts w:ascii="Arial" w:eastAsia="Times New Roman" w:hAnsi="Arial" w:cs="Arial"/>
          <w:sz w:val="22"/>
          <w:szCs w:val="22"/>
        </w:rPr>
      </w:pPr>
      <w:r w:rsidRPr="00B219A5">
        <w:rPr>
          <w:rFonts w:ascii="Arial" w:eastAsia="Times New Roman" w:hAnsi="Arial" w:cs="Arial"/>
          <w:sz w:val="22"/>
          <w:szCs w:val="22"/>
        </w:rPr>
        <w:t xml:space="preserve">Para participar da presente licitação os interessados deverão apresentar copia da documentação abaixo especificada atualizada, </w:t>
      </w:r>
      <w:proofErr w:type="gramStart"/>
      <w:r w:rsidRPr="00B219A5">
        <w:rPr>
          <w:rFonts w:ascii="Arial" w:eastAsia="Times New Roman" w:hAnsi="Arial" w:cs="Arial"/>
          <w:sz w:val="22"/>
          <w:szCs w:val="22"/>
        </w:rPr>
        <w:t>sob pena</w:t>
      </w:r>
      <w:proofErr w:type="gramEnd"/>
      <w:r w:rsidRPr="00B219A5">
        <w:rPr>
          <w:rFonts w:ascii="Arial" w:eastAsia="Times New Roman" w:hAnsi="Arial" w:cs="Arial"/>
          <w:sz w:val="22"/>
          <w:szCs w:val="22"/>
        </w:rPr>
        <w:t xml:space="preserve"> de não o fazendo serem desclassificados:</w:t>
      </w:r>
    </w:p>
    <w:p w:rsidR="00D572F2" w:rsidRPr="00B219A5" w:rsidRDefault="00D572F2" w:rsidP="00D572F2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D572F2" w:rsidRPr="00B219A5" w:rsidRDefault="00D572F2" w:rsidP="00D572F2">
      <w:pPr>
        <w:rPr>
          <w:rFonts w:ascii="Arial" w:eastAsia="Times New Roman" w:hAnsi="Arial" w:cs="Arial"/>
          <w:sz w:val="22"/>
          <w:szCs w:val="22"/>
        </w:rPr>
      </w:pPr>
    </w:p>
    <w:p w:rsidR="00D572F2" w:rsidRPr="00B219A5" w:rsidRDefault="00D572F2" w:rsidP="00D572F2">
      <w:pPr>
        <w:ind w:left="1560" w:hanging="142"/>
        <w:jc w:val="both"/>
        <w:rPr>
          <w:rFonts w:ascii="Arial" w:eastAsia="Times New Roman" w:hAnsi="Arial" w:cs="Arial"/>
          <w:sz w:val="22"/>
          <w:szCs w:val="22"/>
        </w:rPr>
      </w:pPr>
      <w:r w:rsidRPr="00B219A5">
        <w:rPr>
          <w:rFonts w:ascii="Arial" w:eastAsia="Times New Roman" w:hAnsi="Arial" w:cs="Arial"/>
          <w:sz w:val="22"/>
          <w:szCs w:val="22"/>
        </w:rPr>
        <w:t>- CNPJ devidamente regularizado da empresa, que comprove atividade compatível com o serviço a ser executado ou, além do CNPJ, contrato social para comprovação desta atividade;</w:t>
      </w:r>
    </w:p>
    <w:p w:rsidR="00D572F2" w:rsidRPr="00B219A5" w:rsidRDefault="00D572F2" w:rsidP="00D572F2">
      <w:pPr>
        <w:ind w:left="1418"/>
        <w:rPr>
          <w:rFonts w:ascii="Arial" w:eastAsia="Times New Roman" w:hAnsi="Arial" w:cs="Arial"/>
          <w:sz w:val="22"/>
          <w:szCs w:val="22"/>
        </w:rPr>
      </w:pPr>
      <w:r w:rsidRPr="00B219A5">
        <w:rPr>
          <w:rFonts w:ascii="Arial" w:eastAsia="Times New Roman" w:hAnsi="Arial" w:cs="Arial"/>
          <w:sz w:val="22"/>
          <w:szCs w:val="22"/>
        </w:rPr>
        <w:t>- Certidão que comprove a regularidade junto ao INSS;</w:t>
      </w:r>
    </w:p>
    <w:p w:rsidR="00D572F2" w:rsidRPr="00B219A5" w:rsidRDefault="00D572F2" w:rsidP="00D572F2">
      <w:pPr>
        <w:ind w:left="1418"/>
        <w:rPr>
          <w:rFonts w:ascii="Arial" w:eastAsia="Times New Roman" w:hAnsi="Arial" w:cs="Arial"/>
          <w:sz w:val="22"/>
          <w:szCs w:val="22"/>
        </w:rPr>
      </w:pPr>
      <w:r w:rsidRPr="00B219A5">
        <w:rPr>
          <w:rFonts w:ascii="Arial" w:eastAsia="Times New Roman" w:hAnsi="Arial" w:cs="Arial"/>
          <w:sz w:val="22"/>
          <w:szCs w:val="22"/>
        </w:rPr>
        <w:t>- Certidão que comprove a regularidade junto ao FGTS;</w:t>
      </w:r>
    </w:p>
    <w:p w:rsidR="00D572F2" w:rsidRPr="00B219A5" w:rsidRDefault="00D572F2" w:rsidP="00D572F2">
      <w:pPr>
        <w:ind w:left="1418"/>
        <w:rPr>
          <w:rFonts w:ascii="Arial" w:eastAsia="Times New Roman" w:hAnsi="Arial" w:cs="Arial"/>
          <w:sz w:val="22"/>
          <w:szCs w:val="22"/>
        </w:rPr>
      </w:pPr>
      <w:r w:rsidRPr="00B219A5">
        <w:rPr>
          <w:rFonts w:ascii="Arial" w:eastAsia="Times New Roman" w:hAnsi="Arial" w:cs="Arial"/>
          <w:sz w:val="22"/>
          <w:szCs w:val="22"/>
        </w:rPr>
        <w:t>- Certidão Negativa de Débito Trabalhista (CNDT).</w:t>
      </w:r>
    </w:p>
    <w:p w:rsidR="00D572F2" w:rsidRPr="00B219A5" w:rsidRDefault="00D572F2" w:rsidP="00D572F2">
      <w:pPr>
        <w:rPr>
          <w:rFonts w:ascii="Arial" w:eastAsia="Times New Roman" w:hAnsi="Arial" w:cs="Arial"/>
          <w:b/>
          <w:sz w:val="22"/>
          <w:szCs w:val="22"/>
        </w:rPr>
      </w:pPr>
    </w:p>
    <w:p w:rsidR="00D572F2" w:rsidRPr="00B219A5" w:rsidRDefault="00D572F2" w:rsidP="00D572F2">
      <w:pPr>
        <w:spacing w:line="120" w:lineRule="auto"/>
        <w:rPr>
          <w:rFonts w:ascii="Arial" w:eastAsia="Times New Roman" w:hAnsi="Arial" w:cs="Arial"/>
          <w:b/>
          <w:sz w:val="22"/>
          <w:szCs w:val="22"/>
        </w:rPr>
      </w:pPr>
    </w:p>
    <w:p w:rsidR="00D572F2" w:rsidRPr="00B219A5" w:rsidRDefault="00D572F2" w:rsidP="00D572F2">
      <w:pPr>
        <w:rPr>
          <w:rFonts w:ascii="Arial" w:eastAsia="Times New Roman" w:hAnsi="Arial" w:cs="Arial"/>
          <w:b/>
          <w:sz w:val="22"/>
          <w:szCs w:val="22"/>
        </w:rPr>
      </w:pPr>
    </w:p>
    <w:p w:rsidR="00D572F2" w:rsidRPr="00B219A5" w:rsidRDefault="00D572F2" w:rsidP="00D572F2">
      <w:pPr>
        <w:jc w:val="center"/>
        <w:rPr>
          <w:rFonts w:ascii="Tahoma" w:eastAsia="Times New Roman" w:hAnsi="Tahoma" w:cs="Tahoma"/>
          <w:b/>
          <w:sz w:val="22"/>
          <w:szCs w:val="22"/>
        </w:rPr>
      </w:pPr>
      <w:r w:rsidRPr="00B219A5">
        <w:rPr>
          <w:rFonts w:ascii="Tahoma" w:eastAsia="Times New Roman" w:hAnsi="Tahoma" w:cs="Tahoma"/>
          <w:b/>
          <w:sz w:val="22"/>
          <w:szCs w:val="22"/>
        </w:rPr>
        <w:t>3 - DA PROPOSTA</w:t>
      </w:r>
    </w:p>
    <w:p w:rsidR="00D572F2" w:rsidRPr="00B219A5" w:rsidRDefault="00D572F2" w:rsidP="00D572F2">
      <w:pPr>
        <w:rPr>
          <w:rFonts w:ascii="Arial" w:eastAsia="Times New Roman" w:hAnsi="Arial" w:cs="Arial"/>
          <w:sz w:val="22"/>
          <w:szCs w:val="22"/>
        </w:rPr>
      </w:pPr>
    </w:p>
    <w:p w:rsidR="00D572F2" w:rsidRPr="00B219A5" w:rsidRDefault="00D572F2" w:rsidP="00D572F2">
      <w:pPr>
        <w:tabs>
          <w:tab w:val="left" w:pos="993"/>
        </w:tabs>
        <w:ind w:firstLine="708"/>
        <w:jc w:val="both"/>
        <w:rPr>
          <w:rFonts w:ascii="Arial" w:eastAsia="Times New Roman" w:hAnsi="Arial" w:cs="Arial"/>
          <w:sz w:val="22"/>
          <w:szCs w:val="22"/>
        </w:rPr>
      </w:pPr>
      <w:r w:rsidRPr="00B219A5">
        <w:rPr>
          <w:rFonts w:ascii="Arial" w:eastAsia="Times New Roman" w:hAnsi="Arial" w:cs="Arial"/>
          <w:sz w:val="22"/>
          <w:szCs w:val="22"/>
        </w:rPr>
        <w:t>3.1 – A proposta deverá estar assinada pelo licitante ou seu representante legal, redigida em português, de forma clara não podendo ser manuscrita e nem conter rasuras ou entrelinhas.</w:t>
      </w:r>
    </w:p>
    <w:p w:rsidR="00D572F2" w:rsidRPr="00B219A5" w:rsidRDefault="00D572F2" w:rsidP="00D572F2">
      <w:pPr>
        <w:spacing w:line="120" w:lineRule="auto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</w:p>
    <w:p w:rsidR="00D572F2" w:rsidRPr="00B219A5" w:rsidRDefault="00D572F2" w:rsidP="00D572F2">
      <w:pPr>
        <w:spacing w:line="120" w:lineRule="auto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</w:p>
    <w:p w:rsidR="00D572F2" w:rsidRPr="00B219A5" w:rsidRDefault="00D572F2" w:rsidP="00D572F2">
      <w:pPr>
        <w:tabs>
          <w:tab w:val="left" w:pos="993"/>
        </w:tabs>
        <w:ind w:firstLine="708"/>
        <w:jc w:val="both"/>
        <w:rPr>
          <w:rFonts w:ascii="Arial" w:eastAsia="Times New Roman" w:hAnsi="Arial" w:cs="Arial"/>
          <w:sz w:val="22"/>
          <w:szCs w:val="22"/>
        </w:rPr>
      </w:pPr>
      <w:r w:rsidRPr="00B219A5">
        <w:rPr>
          <w:rFonts w:ascii="Arial" w:eastAsia="Times New Roman" w:hAnsi="Arial" w:cs="Arial"/>
          <w:sz w:val="22"/>
          <w:szCs w:val="22"/>
        </w:rPr>
        <w:t>3.2 – O valor da proposta deverá ser expresso em REAIS, sempre com preços líquidos, tanto unitários como totais, nele já incluídas as parcelas de impostos, fretes e outras despesas, se houver.</w:t>
      </w:r>
    </w:p>
    <w:p w:rsidR="00D572F2" w:rsidRPr="00B219A5" w:rsidRDefault="00D572F2" w:rsidP="00D572F2">
      <w:pPr>
        <w:tabs>
          <w:tab w:val="left" w:pos="993"/>
        </w:tabs>
        <w:spacing w:line="120" w:lineRule="auto"/>
        <w:ind w:firstLine="709"/>
        <w:jc w:val="both"/>
        <w:rPr>
          <w:rFonts w:ascii="Arial" w:eastAsia="Times New Roman" w:hAnsi="Arial" w:cs="Arial"/>
          <w:sz w:val="22"/>
          <w:szCs w:val="22"/>
        </w:rPr>
      </w:pPr>
    </w:p>
    <w:p w:rsidR="00D572F2" w:rsidRPr="00B219A5" w:rsidRDefault="00D572F2" w:rsidP="00D572F2">
      <w:pPr>
        <w:tabs>
          <w:tab w:val="left" w:pos="993"/>
        </w:tabs>
        <w:spacing w:line="120" w:lineRule="auto"/>
        <w:ind w:firstLine="709"/>
        <w:jc w:val="both"/>
        <w:rPr>
          <w:rFonts w:ascii="Arial" w:eastAsia="Times New Roman" w:hAnsi="Arial" w:cs="Arial"/>
          <w:sz w:val="22"/>
          <w:szCs w:val="22"/>
        </w:rPr>
      </w:pPr>
    </w:p>
    <w:p w:rsidR="00D572F2" w:rsidRPr="00B219A5" w:rsidRDefault="00D572F2" w:rsidP="00D572F2">
      <w:pPr>
        <w:tabs>
          <w:tab w:val="left" w:pos="993"/>
        </w:tabs>
        <w:ind w:firstLine="708"/>
        <w:jc w:val="both"/>
        <w:rPr>
          <w:rFonts w:ascii="Arial" w:eastAsia="Times New Roman" w:hAnsi="Arial" w:cs="Arial"/>
          <w:sz w:val="22"/>
          <w:szCs w:val="22"/>
        </w:rPr>
      </w:pPr>
      <w:r w:rsidRPr="00B219A5">
        <w:rPr>
          <w:rFonts w:ascii="Arial" w:eastAsia="Times New Roman" w:hAnsi="Arial" w:cs="Arial"/>
          <w:sz w:val="22"/>
          <w:szCs w:val="22"/>
        </w:rPr>
        <w:t xml:space="preserve">3.3 – O licitante deverá detalhar a qualificação do produto ofertado tanto quanto possível, especificando também </w:t>
      </w:r>
      <w:proofErr w:type="gramStart"/>
      <w:r w:rsidRPr="00B219A5">
        <w:rPr>
          <w:rFonts w:ascii="Arial" w:eastAsia="Times New Roman" w:hAnsi="Arial" w:cs="Arial"/>
          <w:sz w:val="22"/>
          <w:szCs w:val="22"/>
        </w:rPr>
        <w:t>marca,</w:t>
      </w:r>
      <w:proofErr w:type="gramEnd"/>
      <w:r w:rsidRPr="00B219A5">
        <w:rPr>
          <w:rFonts w:ascii="Arial" w:eastAsia="Times New Roman" w:hAnsi="Arial" w:cs="Arial"/>
          <w:sz w:val="22"/>
          <w:szCs w:val="22"/>
        </w:rPr>
        <w:t xml:space="preserve"> modelo e fabricante.</w:t>
      </w:r>
    </w:p>
    <w:p w:rsidR="00D572F2" w:rsidRPr="00B219A5" w:rsidRDefault="00D572F2" w:rsidP="00D572F2">
      <w:pPr>
        <w:spacing w:line="120" w:lineRule="auto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</w:p>
    <w:p w:rsidR="00D572F2" w:rsidRPr="00B219A5" w:rsidRDefault="00D572F2" w:rsidP="00D572F2">
      <w:pPr>
        <w:spacing w:line="120" w:lineRule="auto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</w:p>
    <w:p w:rsidR="00D572F2" w:rsidRPr="00B219A5" w:rsidRDefault="00D572F2" w:rsidP="00D572F2">
      <w:pPr>
        <w:ind w:firstLine="709"/>
        <w:jc w:val="both"/>
        <w:rPr>
          <w:rFonts w:ascii="Arial" w:eastAsia="Times New Roman" w:hAnsi="Arial" w:cs="Arial"/>
          <w:sz w:val="22"/>
          <w:szCs w:val="22"/>
        </w:rPr>
      </w:pPr>
      <w:r w:rsidRPr="00B219A5">
        <w:rPr>
          <w:rFonts w:ascii="Arial" w:eastAsia="Times New Roman" w:hAnsi="Arial" w:cs="Arial"/>
          <w:sz w:val="22"/>
          <w:szCs w:val="22"/>
        </w:rPr>
        <w:t xml:space="preserve">3.4 – Os envelopes deverão ser entregues na Câmara Municipal de Viamão sito à Praça Júlio de Castilhos </w:t>
      </w:r>
      <w:proofErr w:type="gramStart"/>
      <w:r w:rsidRPr="00B219A5">
        <w:rPr>
          <w:rFonts w:ascii="Arial" w:eastAsia="Times New Roman" w:hAnsi="Arial" w:cs="Arial"/>
          <w:sz w:val="22"/>
          <w:szCs w:val="22"/>
        </w:rPr>
        <w:t>s/n.</w:t>
      </w:r>
      <w:proofErr w:type="gramEnd"/>
      <w:r w:rsidRPr="00B219A5">
        <w:rPr>
          <w:rFonts w:ascii="Arial" w:eastAsia="Times New Roman" w:hAnsi="Arial" w:cs="Arial"/>
          <w:sz w:val="22"/>
          <w:szCs w:val="22"/>
        </w:rPr>
        <w:t xml:space="preserve">°, Setor de Compras, sala 12, </w:t>
      </w:r>
      <w:r w:rsidR="00B219A5" w:rsidRPr="00B219A5">
        <w:rPr>
          <w:rFonts w:ascii="Arial" w:eastAsia="Times New Roman" w:hAnsi="Arial" w:cs="Arial"/>
          <w:b/>
          <w:sz w:val="22"/>
          <w:szCs w:val="22"/>
          <w:u w:val="single"/>
        </w:rPr>
        <w:t>até o dia 25</w:t>
      </w:r>
      <w:r w:rsidRPr="00B219A5">
        <w:rPr>
          <w:rFonts w:ascii="Arial" w:eastAsia="Times New Roman" w:hAnsi="Arial" w:cs="Arial"/>
          <w:b/>
          <w:sz w:val="22"/>
          <w:szCs w:val="22"/>
          <w:u w:val="single"/>
        </w:rPr>
        <w:t>/03/2013 às 15h.</w:t>
      </w:r>
    </w:p>
    <w:p w:rsidR="00D572F2" w:rsidRPr="00B219A5" w:rsidRDefault="00D572F2" w:rsidP="00D572F2">
      <w:pPr>
        <w:spacing w:line="120" w:lineRule="auto"/>
        <w:ind w:firstLine="709"/>
        <w:jc w:val="both"/>
        <w:rPr>
          <w:rFonts w:ascii="Arial" w:eastAsia="Times New Roman" w:hAnsi="Arial" w:cs="Arial"/>
          <w:sz w:val="22"/>
          <w:szCs w:val="22"/>
        </w:rPr>
      </w:pPr>
    </w:p>
    <w:p w:rsidR="00D572F2" w:rsidRPr="00B219A5" w:rsidRDefault="00D572F2" w:rsidP="00D572F2">
      <w:pPr>
        <w:rPr>
          <w:rFonts w:ascii="Arial" w:eastAsia="Times New Roman" w:hAnsi="Arial" w:cs="Arial"/>
          <w:sz w:val="22"/>
          <w:szCs w:val="22"/>
        </w:rPr>
      </w:pPr>
    </w:p>
    <w:p w:rsidR="00D572F2" w:rsidRPr="00B219A5" w:rsidRDefault="00D572F2" w:rsidP="00D572F2">
      <w:pPr>
        <w:spacing w:line="120" w:lineRule="auto"/>
        <w:rPr>
          <w:rFonts w:ascii="Arial" w:eastAsia="Times New Roman" w:hAnsi="Arial" w:cs="Arial"/>
          <w:b/>
          <w:sz w:val="22"/>
          <w:szCs w:val="22"/>
        </w:rPr>
      </w:pPr>
    </w:p>
    <w:p w:rsidR="00D572F2" w:rsidRPr="00B219A5" w:rsidRDefault="00D572F2" w:rsidP="00D572F2">
      <w:pPr>
        <w:jc w:val="center"/>
        <w:rPr>
          <w:rFonts w:ascii="Tahoma" w:eastAsia="Times New Roman" w:hAnsi="Tahoma" w:cs="Tahoma"/>
          <w:b/>
          <w:sz w:val="22"/>
          <w:szCs w:val="22"/>
        </w:rPr>
      </w:pPr>
      <w:r w:rsidRPr="00B219A5">
        <w:rPr>
          <w:rFonts w:ascii="Tahoma" w:eastAsia="Times New Roman" w:hAnsi="Tahoma" w:cs="Tahoma"/>
          <w:b/>
          <w:sz w:val="22"/>
          <w:szCs w:val="22"/>
        </w:rPr>
        <w:t>4 - DO CRITÉRIO E DA DATA DE JULGAMENTO</w:t>
      </w:r>
    </w:p>
    <w:p w:rsidR="00D572F2" w:rsidRPr="00B219A5" w:rsidRDefault="00D572F2" w:rsidP="00D572F2">
      <w:pPr>
        <w:rPr>
          <w:rFonts w:ascii="Arial" w:eastAsia="Times New Roman" w:hAnsi="Arial" w:cs="Arial"/>
          <w:sz w:val="22"/>
          <w:szCs w:val="22"/>
        </w:rPr>
      </w:pPr>
    </w:p>
    <w:p w:rsidR="00D572F2" w:rsidRPr="00B219A5" w:rsidRDefault="00D572F2" w:rsidP="00D572F2">
      <w:pPr>
        <w:ind w:firstLine="709"/>
        <w:jc w:val="both"/>
        <w:rPr>
          <w:rFonts w:ascii="Arial" w:eastAsia="Times New Roman" w:hAnsi="Arial" w:cs="Arial"/>
          <w:sz w:val="22"/>
          <w:szCs w:val="22"/>
        </w:rPr>
      </w:pPr>
      <w:r w:rsidRPr="00B219A5">
        <w:rPr>
          <w:rFonts w:ascii="Arial" w:eastAsia="Times New Roman" w:hAnsi="Arial" w:cs="Arial"/>
          <w:sz w:val="22"/>
          <w:szCs w:val="22"/>
        </w:rPr>
        <w:t>As propostas apresentadas de acordo com as exigências e especificações deste edital serão classificadas pela ordem crescente nos seguintes termos:</w:t>
      </w:r>
    </w:p>
    <w:p w:rsidR="00D572F2" w:rsidRPr="00B219A5" w:rsidRDefault="00D572F2" w:rsidP="00D572F2">
      <w:pPr>
        <w:spacing w:line="120" w:lineRule="auto"/>
        <w:rPr>
          <w:rFonts w:ascii="Arial" w:eastAsia="Times New Roman" w:hAnsi="Arial" w:cs="Arial"/>
          <w:sz w:val="22"/>
          <w:szCs w:val="22"/>
        </w:rPr>
      </w:pPr>
    </w:p>
    <w:p w:rsidR="00D572F2" w:rsidRPr="00B219A5" w:rsidRDefault="00D572F2" w:rsidP="00D572F2">
      <w:pPr>
        <w:rPr>
          <w:rFonts w:ascii="Arial" w:eastAsia="Times New Roman" w:hAnsi="Arial" w:cs="Arial"/>
          <w:sz w:val="22"/>
          <w:szCs w:val="22"/>
        </w:rPr>
      </w:pPr>
      <w:r w:rsidRPr="00B219A5">
        <w:rPr>
          <w:rFonts w:ascii="Arial" w:eastAsia="Times New Roman" w:hAnsi="Arial" w:cs="Arial"/>
          <w:i/>
          <w:sz w:val="22"/>
          <w:szCs w:val="22"/>
          <w:u w:val="single"/>
        </w:rPr>
        <w:t>4.1 – Da habilitação</w:t>
      </w:r>
    </w:p>
    <w:p w:rsidR="00D572F2" w:rsidRPr="00B219A5" w:rsidRDefault="00D572F2" w:rsidP="00D572F2">
      <w:pPr>
        <w:jc w:val="both"/>
        <w:rPr>
          <w:rFonts w:ascii="Arial" w:eastAsia="Times New Roman" w:hAnsi="Arial" w:cs="Arial"/>
          <w:sz w:val="22"/>
          <w:szCs w:val="22"/>
        </w:rPr>
      </w:pPr>
      <w:r w:rsidRPr="00B219A5">
        <w:rPr>
          <w:rFonts w:ascii="Arial" w:eastAsia="Times New Roman" w:hAnsi="Arial" w:cs="Arial"/>
          <w:sz w:val="22"/>
          <w:szCs w:val="22"/>
        </w:rPr>
        <w:t xml:space="preserve">O julgamento da habilitação será realizado em sessão pública, dia </w:t>
      </w:r>
      <w:r w:rsidR="00B219A5" w:rsidRPr="00B219A5">
        <w:rPr>
          <w:rFonts w:ascii="Arial" w:eastAsia="Times New Roman" w:hAnsi="Arial" w:cs="Arial"/>
          <w:b/>
          <w:sz w:val="22"/>
          <w:szCs w:val="22"/>
        </w:rPr>
        <w:t>25</w:t>
      </w:r>
      <w:r w:rsidRPr="00B219A5">
        <w:rPr>
          <w:rFonts w:ascii="Arial" w:eastAsia="Times New Roman" w:hAnsi="Arial" w:cs="Arial"/>
          <w:b/>
          <w:sz w:val="22"/>
          <w:szCs w:val="22"/>
        </w:rPr>
        <w:t>/03/2013 às 16h</w:t>
      </w:r>
      <w:r w:rsidRPr="00B219A5">
        <w:rPr>
          <w:rFonts w:ascii="Arial" w:eastAsia="Times New Roman" w:hAnsi="Arial" w:cs="Arial"/>
          <w:sz w:val="22"/>
          <w:szCs w:val="22"/>
        </w:rPr>
        <w:t>, e serão considerados habilitados os licitantes que apresentarem a documentação do item 2.2 de acordo com o solicitado.</w:t>
      </w:r>
    </w:p>
    <w:p w:rsidR="00D572F2" w:rsidRPr="00B219A5" w:rsidRDefault="00D572F2" w:rsidP="00D572F2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D572F2" w:rsidRPr="00B219A5" w:rsidRDefault="00D572F2" w:rsidP="00D572F2">
      <w:pPr>
        <w:ind w:firstLine="708"/>
        <w:jc w:val="both"/>
        <w:rPr>
          <w:rFonts w:ascii="Arial" w:eastAsia="Times New Roman" w:hAnsi="Arial" w:cs="Arial"/>
          <w:sz w:val="22"/>
          <w:szCs w:val="22"/>
        </w:rPr>
      </w:pPr>
      <w:r w:rsidRPr="00B219A5">
        <w:rPr>
          <w:rFonts w:ascii="Arial" w:eastAsia="Times New Roman" w:hAnsi="Arial" w:cs="Arial"/>
          <w:sz w:val="22"/>
          <w:szCs w:val="22"/>
        </w:rPr>
        <w:t xml:space="preserve">4.1.1 - Promulgado o resultado final da fase de habilitação, a Comissão procederá </w:t>
      </w:r>
      <w:proofErr w:type="gramStart"/>
      <w:r w:rsidRPr="00B219A5">
        <w:rPr>
          <w:rFonts w:ascii="Arial" w:eastAsia="Times New Roman" w:hAnsi="Arial" w:cs="Arial"/>
          <w:sz w:val="22"/>
          <w:szCs w:val="22"/>
        </w:rPr>
        <w:t>a</w:t>
      </w:r>
      <w:proofErr w:type="gramEnd"/>
      <w:r w:rsidRPr="00B219A5">
        <w:rPr>
          <w:rFonts w:ascii="Arial" w:eastAsia="Times New Roman" w:hAnsi="Arial" w:cs="Arial"/>
          <w:sz w:val="22"/>
          <w:szCs w:val="22"/>
        </w:rPr>
        <w:t xml:space="preserve"> abertura dos invólucros de nº 02 (proposta), em sessão pública previamente designada, que poderá constituir-se na mesma sessão prevista no item 4.1, se todas as  licitantes, habilitadas,  desistirem  da faculdade de interposição de recurso, de modo expresso (modelo anexo I) mediante o registro da circunstância em ata.</w:t>
      </w:r>
    </w:p>
    <w:p w:rsidR="00D572F2" w:rsidRPr="00B219A5" w:rsidRDefault="00D572F2" w:rsidP="00D572F2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D572F2" w:rsidRPr="00B219A5" w:rsidRDefault="00D572F2" w:rsidP="00D572F2">
      <w:pPr>
        <w:jc w:val="both"/>
        <w:rPr>
          <w:rFonts w:ascii="Arial" w:eastAsia="Times New Roman" w:hAnsi="Arial" w:cs="Arial"/>
          <w:i/>
          <w:sz w:val="22"/>
          <w:szCs w:val="22"/>
          <w:u w:val="single"/>
        </w:rPr>
      </w:pPr>
      <w:r w:rsidRPr="00B219A5">
        <w:rPr>
          <w:rFonts w:ascii="Arial" w:eastAsia="Times New Roman" w:hAnsi="Arial" w:cs="Arial"/>
          <w:i/>
          <w:sz w:val="22"/>
          <w:szCs w:val="22"/>
          <w:u w:val="single"/>
        </w:rPr>
        <w:t>4.2 – Do preço</w:t>
      </w:r>
    </w:p>
    <w:p w:rsidR="00D572F2" w:rsidRPr="00B219A5" w:rsidRDefault="00D572F2" w:rsidP="00D572F2">
      <w:pPr>
        <w:ind w:firstLine="709"/>
        <w:jc w:val="both"/>
        <w:rPr>
          <w:rFonts w:ascii="Arial" w:eastAsia="Times New Roman" w:hAnsi="Arial" w:cs="Arial"/>
          <w:sz w:val="22"/>
          <w:szCs w:val="22"/>
        </w:rPr>
      </w:pPr>
      <w:r w:rsidRPr="00B219A5">
        <w:rPr>
          <w:rFonts w:ascii="Arial" w:eastAsia="Times New Roman" w:hAnsi="Arial" w:cs="Arial"/>
          <w:sz w:val="22"/>
          <w:szCs w:val="22"/>
        </w:rPr>
        <w:t xml:space="preserve">A presente licitação </w:t>
      </w:r>
      <w:proofErr w:type="gramStart"/>
      <w:r w:rsidRPr="00B219A5">
        <w:rPr>
          <w:rFonts w:ascii="Arial" w:eastAsia="Times New Roman" w:hAnsi="Arial" w:cs="Arial"/>
          <w:sz w:val="22"/>
          <w:szCs w:val="22"/>
        </w:rPr>
        <w:t>obedecerá o</w:t>
      </w:r>
      <w:proofErr w:type="gramEnd"/>
      <w:r w:rsidRPr="00B219A5">
        <w:rPr>
          <w:rFonts w:ascii="Arial" w:eastAsia="Times New Roman" w:hAnsi="Arial" w:cs="Arial"/>
          <w:sz w:val="22"/>
          <w:szCs w:val="22"/>
        </w:rPr>
        <w:t xml:space="preserve"> critério de julgamento do MENOR PREÇO POR ITEM após preenchidas todas as condições aqui especificadas, sendo que no caso de empate será obedecido o disposto na Lei 8.666/93.</w:t>
      </w:r>
    </w:p>
    <w:p w:rsidR="00D572F2" w:rsidRPr="00264FAA" w:rsidRDefault="00D572F2" w:rsidP="00D572F2">
      <w:pPr>
        <w:ind w:firstLine="709"/>
        <w:jc w:val="both"/>
        <w:rPr>
          <w:rFonts w:ascii="Arial" w:eastAsia="Times New Roman" w:hAnsi="Arial" w:cs="Arial"/>
        </w:rPr>
      </w:pPr>
    </w:p>
    <w:p w:rsidR="00D572F2" w:rsidRPr="00264FAA" w:rsidRDefault="00D572F2" w:rsidP="00D572F2">
      <w:pPr>
        <w:jc w:val="both"/>
        <w:rPr>
          <w:rFonts w:ascii="Arial" w:eastAsia="Times New Roman" w:hAnsi="Arial" w:cs="Arial"/>
        </w:rPr>
      </w:pPr>
    </w:p>
    <w:p w:rsidR="00D572F2" w:rsidRPr="00E8047B" w:rsidRDefault="00D572F2" w:rsidP="00D572F2">
      <w:pPr>
        <w:pStyle w:val="Lista"/>
        <w:spacing w:after="0" w:line="120" w:lineRule="auto"/>
        <w:rPr>
          <w:rFonts w:eastAsia="Times New Roman" w:cs="Times New Roman"/>
          <w:sz w:val="22"/>
          <w:szCs w:val="22"/>
        </w:rPr>
      </w:pPr>
    </w:p>
    <w:p w:rsidR="00D572F2" w:rsidRDefault="00D572F2" w:rsidP="00D572F2">
      <w:pPr>
        <w:pStyle w:val="Ttulodatabela"/>
        <w:suppressLineNumbers w:val="0"/>
        <w:rPr>
          <w:rFonts w:ascii="Tahoma" w:hAnsi="Tahoma"/>
          <w:bCs w:val="0"/>
          <w:sz w:val="22"/>
          <w:szCs w:val="22"/>
        </w:rPr>
      </w:pPr>
      <w:r w:rsidRPr="00E8047B">
        <w:rPr>
          <w:rFonts w:ascii="Tahoma" w:hAnsi="Tahoma"/>
          <w:bCs w:val="0"/>
          <w:sz w:val="22"/>
          <w:szCs w:val="22"/>
        </w:rPr>
        <w:t xml:space="preserve">5 – </w:t>
      </w:r>
      <w:r>
        <w:rPr>
          <w:rFonts w:ascii="Tahoma" w:hAnsi="Tahoma"/>
          <w:bCs w:val="0"/>
          <w:sz w:val="22"/>
          <w:szCs w:val="22"/>
        </w:rPr>
        <w:t>DA ASSINATURA DO CONTRATO</w:t>
      </w:r>
      <w:r w:rsidRPr="00E8047B">
        <w:rPr>
          <w:rFonts w:ascii="Tahoma" w:hAnsi="Tahoma"/>
          <w:bCs w:val="0"/>
          <w:sz w:val="22"/>
          <w:szCs w:val="22"/>
        </w:rPr>
        <w:t xml:space="preserve"> </w:t>
      </w:r>
      <w:r>
        <w:rPr>
          <w:rFonts w:ascii="Tahoma" w:hAnsi="Tahoma"/>
          <w:bCs w:val="0"/>
          <w:sz w:val="22"/>
          <w:szCs w:val="22"/>
        </w:rPr>
        <w:t xml:space="preserve">E </w:t>
      </w:r>
      <w:r w:rsidRPr="00E8047B">
        <w:rPr>
          <w:rFonts w:ascii="Tahoma" w:hAnsi="Tahoma"/>
          <w:bCs w:val="0"/>
          <w:sz w:val="22"/>
          <w:szCs w:val="22"/>
        </w:rPr>
        <w:t>DA ENTREGA DO MATERIAL</w:t>
      </w:r>
      <w:r>
        <w:rPr>
          <w:rFonts w:ascii="Tahoma" w:hAnsi="Tahoma"/>
          <w:bCs w:val="0"/>
          <w:sz w:val="22"/>
          <w:szCs w:val="22"/>
        </w:rPr>
        <w:t xml:space="preserve"> </w:t>
      </w:r>
    </w:p>
    <w:p w:rsidR="00D572F2" w:rsidRPr="00E8047B" w:rsidRDefault="00D572F2" w:rsidP="00D572F2">
      <w:pPr>
        <w:pStyle w:val="Ttulodatabela"/>
        <w:suppressLineNumbers w:val="0"/>
        <w:rPr>
          <w:rFonts w:ascii="Tahoma" w:hAnsi="Tahoma"/>
          <w:bCs w:val="0"/>
          <w:sz w:val="22"/>
          <w:szCs w:val="22"/>
        </w:rPr>
      </w:pPr>
    </w:p>
    <w:p w:rsidR="00D572F2" w:rsidRPr="00E8047B" w:rsidRDefault="00D572F2" w:rsidP="00D572F2">
      <w:pPr>
        <w:pStyle w:val="Recuodecorpodetexto"/>
        <w:spacing w:line="120" w:lineRule="auto"/>
        <w:ind w:left="567" w:hanging="567"/>
        <w:rPr>
          <w:sz w:val="22"/>
          <w:szCs w:val="22"/>
        </w:rPr>
      </w:pPr>
    </w:p>
    <w:p w:rsidR="00D572F2" w:rsidRDefault="00D572F2" w:rsidP="00D572F2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 w:rsidRPr="00E8047B">
        <w:rPr>
          <w:sz w:val="22"/>
          <w:szCs w:val="22"/>
        </w:rPr>
        <w:tab/>
      </w:r>
      <w:r w:rsidRPr="00E8047B">
        <w:rPr>
          <w:rFonts w:ascii="Arial" w:hAnsi="Arial" w:cs="Arial"/>
          <w:sz w:val="22"/>
          <w:szCs w:val="22"/>
        </w:rPr>
        <w:t>5.1 – A</w:t>
      </w:r>
      <w:r>
        <w:rPr>
          <w:rFonts w:ascii="Arial" w:hAnsi="Arial" w:cs="Arial"/>
          <w:sz w:val="22"/>
          <w:szCs w:val="22"/>
        </w:rPr>
        <w:t xml:space="preserve">pós a homologação da licitação, a(s) empresa(s) vencedora(s) </w:t>
      </w:r>
      <w:proofErr w:type="gramStart"/>
      <w:r>
        <w:rPr>
          <w:rFonts w:ascii="Arial" w:hAnsi="Arial" w:cs="Arial"/>
          <w:sz w:val="22"/>
          <w:szCs w:val="22"/>
        </w:rPr>
        <w:t>receberá(</w:t>
      </w:r>
      <w:proofErr w:type="spellStart"/>
      <w:proofErr w:type="gramEnd"/>
      <w:r>
        <w:rPr>
          <w:rFonts w:ascii="Arial" w:hAnsi="Arial" w:cs="Arial"/>
          <w:sz w:val="22"/>
          <w:szCs w:val="22"/>
        </w:rPr>
        <w:t>ão</w:t>
      </w:r>
      <w:proofErr w:type="spellEnd"/>
      <w:r>
        <w:rPr>
          <w:rFonts w:ascii="Arial" w:hAnsi="Arial" w:cs="Arial"/>
          <w:sz w:val="22"/>
          <w:szCs w:val="22"/>
        </w:rPr>
        <w:t>) comunicado oficial da Câmara Municipal de Viamão, marcando dia e hora para assinatura do contrato, minuta no anexo II.</w:t>
      </w:r>
    </w:p>
    <w:p w:rsidR="00D572F2" w:rsidRDefault="00D572F2" w:rsidP="00D572F2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D572F2" w:rsidRDefault="00D572F2" w:rsidP="00D572F2">
      <w:pPr>
        <w:pStyle w:val="Recuodecorpodetex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5.2 – A entrega do material poderá ser dividida em três parcelas, conforme item 6.2, sendo que a primeira remessa será no prazo máximo de 20 dias após a assinatura do contrato.</w:t>
      </w:r>
    </w:p>
    <w:p w:rsidR="00D572F2" w:rsidRDefault="00D572F2" w:rsidP="00D572F2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D572F2" w:rsidRPr="007C17C8" w:rsidRDefault="00D572F2" w:rsidP="00D572F2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5.3</w:t>
      </w:r>
      <w:r w:rsidRPr="007C17C8">
        <w:rPr>
          <w:rFonts w:ascii="Arial" w:hAnsi="Arial" w:cs="Arial"/>
          <w:sz w:val="22"/>
          <w:szCs w:val="22"/>
        </w:rPr>
        <w:t xml:space="preserve"> – Caso a empresa seja vencedora de itens de pequena monta e que possam ser entregues de uma só vez, assim considerados pela comissão de julgamento, estes terão forma de pagamento a vista mediante uma única entrega.</w:t>
      </w:r>
    </w:p>
    <w:p w:rsidR="00D572F2" w:rsidRDefault="00D572F2" w:rsidP="00D572F2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D572F2" w:rsidRPr="00E8047B" w:rsidRDefault="00D572F2" w:rsidP="00D572F2">
      <w:pPr>
        <w:pStyle w:val="Recuodecorpodetex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5.4 – A </w:t>
      </w:r>
      <w:r w:rsidRPr="00E8047B">
        <w:rPr>
          <w:rFonts w:ascii="Arial" w:hAnsi="Arial" w:cs="Arial"/>
          <w:sz w:val="22"/>
          <w:szCs w:val="22"/>
        </w:rPr>
        <w:t>entrega do</w:t>
      </w:r>
      <w:r>
        <w:rPr>
          <w:rFonts w:ascii="Arial" w:hAnsi="Arial" w:cs="Arial"/>
          <w:sz w:val="22"/>
          <w:szCs w:val="22"/>
        </w:rPr>
        <w:t>(</w:t>
      </w:r>
      <w:r w:rsidRPr="00E8047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)</w:t>
      </w:r>
      <w:r w:rsidRPr="00E8047B">
        <w:rPr>
          <w:rFonts w:ascii="Arial" w:hAnsi="Arial" w:cs="Arial"/>
          <w:sz w:val="22"/>
          <w:szCs w:val="22"/>
        </w:rPr>
        <w:t xml:space="preserve"> produto</w:t>
      </w:r>
      <w:r>
        <w:rPr>
          <w:rFonts w:ascii="Arial" w:hAnsi="Arial" w:cs="Arial"/>
          <w:sz w:val="22"/>
          <w:szCs w:val="22"/>
        </w:rPr>
        <w:t>(</w:t>
      </w:r>
      <w:r w:rsidRPr="00E8047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)</w:t>
      </w:r>
      <w:r w:rsidRPr="00E8047B">
        <w:rPr>
          <w:rFonts w:ascii="Arial" w:hAnsi="Arial" w:cs="Arial"/>
          <w:sz w:val="22"/>
          <w:szCs w:val="22"/>
        </w:rPr>
        <w:t xml:space="preserve"> será efetuada</w:t>
      </w:r>
      <w:r>
        <w:rPr>
          <w:rFonts w:ascii="Arial" w:hAnsi="Arial" w:cs="Arial"/>
          <w:sz w:val="22"/>
          <w:szCs w:val="22"/>
        </w:rPr>
        <w:t xml:space="preserve">, de segunda a sexta-feira, </w:t>
      </w:r>
      <w:r w:rsidRPr="00E8047B">
        <w:rPr>
          <w:rFonts w:ascii="Arial" w:hAnsi="Arial" w:cs="Arial"/>
          <w:sz w:val="22"/>
          <w:szCs w:val="22"/>
        </w:rPr>
        <w:t xml:space="preserve">no horário das 13h30min às 18h </w:t>
      </w:r>
      <w:proofErr w:type="gramStart"/>
      <w:r w:rsidRPr="00E8047B">
        <w:rPr>
          <w:rFonts w:ascii="Arial" w:hAnsi="Arial" w:cs="Arial"/>
          <w:sz w:val="22"/>
          <w:szCs w:val="22"/>
        </w:rPr>
        <w:t>sob pena</w:t>
      </w:r>
      <w:proofErr w:type="gramEnd"/>
      <w:r w:rsidRPr="00E8047B">
        <w:rPr>
          <w:rFonts w:ascii="Arial" w:hAnsi="Arial" w:cs="Arial"/>
          <w:sz w:val="22"/>
          <w:szCs w:val="22"/>
        </w:rPr>
        <w:t xml:space="preserve"> de, no caso de descumprimento, sofrer as sanções estabelecidas neste edital.</w:t>
      </w:r>
    </w:p>
    <w:p w:rsidR="00D572F2" w:rsidRDefault="00D572F2" w:rsidP="00D572F2">
      <w:pPr>
        <w:jc w:val="center"/>
        <w:rPr>
          <w:rFonts w:eastAsia="Times New Roman"/>
          <w:sz w:val="16"/>
          <w:szCs w:val="16"/>
        </w:rPr>
      </w:pPr>
    </w:p>
    <w:p w:rsidR="00D572F2" w:rsidRPr="0028743B" w:rsidRDefault="00D572F2" w:rsidP="00D572F2">
      <w:pPr>
        <w:jc w:val="center"/>
        <w:rPr>
          <w:rFonts w:eastAsia="Times New Roman"/>
          <w:sz w:val="16"/>
          <w:szCs w:val="16"/>
        </w:rPr>
      </w:pPr>
    </w:p>
    <w:p w:rsidR="00D572F2" w:rsidRPr="00E8047B" w:rsidRDefault="00D572F2" w:rsidP="00D572F2">
      <w:pPr>
        <w:jc w:val="center"/>
        <w:rPr>
          <w:rFonts w:ascii="Tahoma" w:hAnsi="Tahoma"/>
          <w:b/>
        </w:rPr>
      </w:pPr>
      <w:r w:rsidRPr="00E8047B">
        <w:rPr>
          <w:rFonts w:ascii="Tahoma" w:hAnsi="Tahoma"/>
          <w:b/>
        </w:rPr>
        <w:t>6 – DO PAGAMENTO E DA RUBRICA</w:t>
      </w:r>
    </w:p>
    <w:p w:rsidR="00D572F2" w:rsidRDefault="00D572F2" w:rsidP="00D572F2">
      <w:pPr>
        <w:pStyle w:val="Recuodecorpodetexto"/>
        <w:spacing w:line="120" w:lineRule="auto"/>
        <w:ind w:left="567" w:hanging="567"/>
        <w:rPr>
          <w:rFonts w:ascii="Arial" w:hAnsi="Arial" w:cs="Arial"/>
          <w:sz w:val="22"/>
          <w:szCs w:val="22"/>
        </w:rPr>
      </w:pPr>
    </w:p>
    <w:p w:rsidR="00D572F2" w:rsidRPr="00E8047B" w:rsidRDefault="00D572F2" w:rsidP="00D572F2">
      <w:pPr>
        <w:pStyle w:val="Recuodecorpodetexto"/>
        <w:spacing w:line="120" w:lineRule="auto"/>
        <w:ind w:left="567" w:hanging="567"/>
        <w:rPr>
          <w:rFonts w:ascii="Arial" w:hAnsi="Arial" w:cs="Arial"/>
          <w:sz w:val="22"/>
          <w:szCs w:val="22"/>
        </w:rPr>
      </w:pPr>
    </w:p>
    <w:p w:rsidR="00D572F2" w:rsidRDefault="00D572F2" w:rsidP="00D572F2">
      <w:pPr>
        <w:pStyle w:val="Recuodecorpodetexto"/>
        <w:ind w:firstLine="708"/>
        <w:rPr>
          <w:rFonts w:ascii="Arial" w:eastAsia="Times New Roman" w:hAnsi="Arial" w:cs="Arial"/>
          <w:sz w:val="22"/>
          <w:szCs w:val="22"/>
        </w:rPr>
      </w:pPr>
      <w:r w:rsidRPr="00E8047B">
        <w:rPr>
          <w:rFonts w:ascii="Arial" w:eastAsia="Times New Roman" w:hAnsi="Arial" w:cs="Arial"/>
          <w:sz w:val="22"/>
          <w:szCs w:val="22"/>
        </w:rPr>
        <w:t>6.1 - O pagamento será efetuado</w:t>
      </w:r>
      <w:r>
        <w:rPr>
          <w:rFonts w:ascii="Arial" w:eastAsia="Times New Roman" w:hAnsi="Arial" w:cs="Arial"/>
          <w:sz w:val="22"/>
          <w:szCs w:val="22"/>
        </w:rPr>
        <w:t xml:space="preserve"> n</w:t>
      </w:r>
      <w:r w:rsidRPr="00E8047B">
        <w:rPr>
          <w:rFonts w:ascii="Arial" w:eastAsia="Times New Roman" w:hAnsi="Arial" w:cs="Arial"/>
          <w:sz w:val="22"/>
          <w:szCs w:val="22"/>
        </w:rPr>
        <w:t>a Tesouraria</w:t>
      </w:r>
      <w:r>
        <w:rPr>
          <w:rFonts w:ascii="Arial" w:eastAsia="Times New Roman" w:hAnsi="Arial" w:cs="Arial"/>
          <w:sz w:val="22"/>
          <w:szCs w:val="22"/>
        </w:rPr>
        <w:t xml:space="preserve"> da Câmara Municipal de Viamão, </w:t>
      </w:r>
      <w:r w:rsidRPr="00E8047B">
        <w:rPr>
          <w:rFonts w:ascii="Arial" w:eastAsia="Times New Roman" w:hAnsi="Arial" w:cs="Arial"/>
          <w:sz w:val="22"/>
          <w:szCs w:val="22"/>
        </w:rPr>
        <w:t xml:space="preserve">mediante apresentação de Nota Fiscal </w:t>
      </w:r>
      <w:r>
        <w:rPr>
          <w:rFonts w:ascii="Arial" w:eastAsia="Times New Roman" w:hAnsi="Arial" w:cs="Arial"/>
          <w:sz w:val="22"/>
          <w:szCs w:val="22"/>
        </w:rPr>
        <w:t xml:space="preserve">Eletrônica </w:t>
      </w:r>
      <w:r w:rsidRPr="00E8047B">
        <w:rPr>
          <w:rFonts w:ascii="Arial" w:eastAsia="Times New Roman" w:hAnsi="Arial" w:cs="Arial"/>
          <w:sz w:val="22"/>
          <w:szCs w:val="22"/>
        </w:rPr>
        <w:t xml:space="preserve">da empresa contratada e </w:t>
      </w:r>
      <w:proofErr w:type="gramStart"/>
      <w:r w:rsidRPr="00E8047B">
        <w:rPr>
          <w:rFonts w:ascii="Arial" w:eastAsia="Times New Roman" w:hAnsi="Arial" w:cs="Arial"/>
          <w:sz w:val="22"/>
          <w:szCs w:val="22"/>
        </w:rPr>
        <w:t>após</w:t>
      </w:r>
      <w:proofErr w:type="gramEnd"/>
      <w:r w:rsidRPr="00E8047B">
        <w:rPr>
          <w:rFonts w:ascii="Arial" w:eastAsia="Times New Roman" w:hAnsi="Arial" w:cs="Arial"/>
          <w:sz w:val="22"/>
          <w:szCs w:val="22"/>
        </w:rPr>
        <w:t xml:space="preserve"> recebido e conferido o material correspondente a mesma</w:t>
      </w:r>
      <w:r>
        <w:rPr>
          <w:rFonts w:ascii="Arial" w:eastAsia="Times New Roman" w:hAnsi="Arial" w:cs="Arial"/>
          <w:sz w:val="22"/>
          <w:szCs w:val="22"/>
        </w:rPr>
        <w:t>.</w:t>
      </w:r>
    </w:p>
    <w:p w:rsidR="00D572F2" w:rsidRDefault="00D572F2" w:rsidP="00D572F2">
      <w:pPr>
        <w:pStyle w:val="Recuodecorpodetexto"/>
        <w:ind w:firstLine="708"/>
        <w:rPr>
          <w:rFonts w:ascii="Arial" w:eastAsia="Times New Roman" w:hAnsi="Arial" w:cs="Arial"/>
          <w:sz w:val="22"/>
          <w:szCs w:val="22"/>
        </w:rPr>
      </w:pPr>
    </w:p>
    <w:p w:rsidR="00D572F2" w:rsidRDefault="00D572F2" w:rsidP="00D572F2">
      <w:pPr>
        <w:pStyle w:val="Recuodecorpodetexto"/>
        <w:ind w:firstLine="708"/>
        <w:rPr>
          <w:rFonts w:ascii="Arial" w:eastAsia="Times New Roman" w:hAnsi="Arial" w:cs="Arial"/>
          <w:sz w:val="22"/>
          <w:szCs w:val="22"/>
        </w:rPr>
      </w:pPr>
    </w:p>
    <w:p w:rsidR="00D572F2" w:rsidRDefault="00D572F2" w:rsidP="00D572F2">
      <w:pPr>
        <w:pStyle w:val="Recuodecorpodetexto"/>
        <w:ind w:firstLine="708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6.2 – O pagamento será à vista, nos casos mencionados no item 5.3 e nos demais, na seguinte proporção:</w:t>
      </w:r>
    </w:p>
    <w:p w:rsidR="00D572F2" w:rsidRDefault="00D572F2" w:rsidP="00D572F2">
      <w:pPr>
        <w:pStyle w:val="Recuodecorpodetexto"/>
        <w:rPr>
          <w:rFonts w:ascii="Arial" w:eastAsia="Times New Roman" w:hAnsi="Arial" w:cs="Arial"/>
          <w:sz w:val="22"/>
          <w:szCs w:val="22"/>
        </w:rPr>
      </w:pPr>
    </w:p>
    <w:p w:rsidR="00D572F2" w:rsidRDefault="00D572F2" w:rsidP="00D572F2">
      <w:pPr>
        <w:pStyle w:val="Recuodecorpodetexto"/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40% na entrega da primeira parcela de material;</w:t>
      </w:r>
    </w:p>
    <w:p w:rsidR="00D572F2" w:rsidRDefault="00D572F2" w:rsidP="00D572F2">
      <w:pPr>
        <w:pStyle w:val="Recuodecorpodetexto"/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30% após 30 dias da primeira </w:t>
      </w:r>
      <w:proofErr w:type="gramStart"/>
      <w:r>
        <w:rPr>
          <w:rFonts w:ascii="Arial" w:eastAsia="Times New Roman" w:hAnsi="Arial" w:cs="Arial"/>
          <w:sz w:val="22"/>
          <w:szCs w:val="22"/>
        </w:rPr>
        <w:t>entrega</w:t>
      </w:r>
      <w:proofErr w:type="gramEnd"/>
      <w:r>
        <w:rPr>
          <w:rFonts w:ascii="Arial" w:eastAsia="Times New Roman" w:hAnsi="Arial" w:cs="Arial"/>
          <w:sz w:val="22"/>
          <w:szCs w:val="22"/>
        </w:rPr>
        <w:t>, na segunda entrega e</w:t>
      </w:r>
    </w:p>
    <w:p w:rsidR="00D572F2" w:rsidRDefault="00D572F2" w:rsidP="00D572F2">
      <w:pPr>
        <w:pStyle w:val="Recuodecorpodetexto"/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30% após 60 dias da primeira </w:t>
      </w:r>
      <w:proofErr w:type="gramStart"/>
      <w:r>
        <w:rPr>
          <w:rFonts w:ascii="Arial" w:eastAsia="Times New Roman" w:hAnsi="Arial" w:cs="Arial"/>
          <w:sz w:val="22"/>
          <w:szCs w:val="22"/>
        </w:rPr>
        <w:t>entrega</w:t>
      </w:r>
      <w:proofErr w:type="gramEnd"/>
      <w:r>
        <w:rPr>
          <w:rFonts w:ascii="Arial" w:eastAsia="Times New Roman" w:hAnsi="Arial" w:cs="Arial"/>
          <w:sz w:val="22"/>
          <w:szCs w:val="22"/>
        </w:rPr>
        <w:t>, na terceira e última entrega.</w:t>
      </w:r>
    </w:p>
    <w:p w:rsidR="00D572F2" w:rsidRDefault="00D572F2" w:rsidP="00D572F2">
      <w:pPr>
        <w:pStyle w:val="Recuodecorpodetexto"/>
        <w:rPr>
          <w:rFonts w:ascii="Arial" w:eastAsia="Times New Roman" w:hAnsi="Arial" w:cs="Arial"/>
          <w:sz w:val="22"/>
          <w:szCs w:val="22"/>
        </w:rPr>
      </w:pPr>
    </w:p>
    <w:p w:rsidR="00D572F2" w:rsidRPr="00E8047B" w:rsidRDefault="00D572F2" w:rsidP="00D572F2">
      <w:pPr>
        <w:pStyle w:val="Recuodecorpodetexto"/>
        <w:ind w:firstLine="708"/>
        <w:rPr>
          <w:rFonts w:ascii="Arial" w:eastAsia="Times New Roman" w:hAnsi="Arial" w:cs="Arial"/>
          <w:sz w:val="22"/>
          <w:szCs w:val="22"/>
        </w:rPr>
      </w:pPr>
      <w:proofErr w:type="gramStart"/>
      <w:r>
        <w:rPr>
          <w:rFonts w:ascii="Arial" w:eastAsia="Times New Roman" w:hAnsi="Arial" w:cs="Arial"/>
          <w:sz w:val="22"/>
          <w:szCs w:val="22"/>
        </w:rPr>
        <w:t>6.3 - E</w:t>
      </w:r>
      <w:r w:rsidRPr="00E8047B">
        <w:rPr>
          <w:rFonts w:ascii="Arial" w:eastAsia="Times New Roman" w:hAnsi="Arial" w:cs="Arial"/>
          <w:sz w:val="22"/>
          <w:szCs w:val="22"/>
        </w:rPr>
        <w:t>sta despesa sairá pela rubrica 33903000 – Material de Consumo</w:t>
      </w:r>
      <w:proofErr w:type="gramEnd"/>
      <w:r w:rsidRPr="00E8047B">
        <w:rPr>
          <w:rFonts w:ascii="Arial" w:eastAsia="Times New Roman" w:hAnsi="Arial" w:cs="Arial"/>
          <w:sz w:val="22"/>
          <w:szCs w:val="22"/>
        </w:rPr>
        <w:t>.</w:t>
      </w:r>
    </w:p>
    <w:p w:rsidR="00D572F2" w:rsidRDefault="00D572F2" w:rsidP="00D572F2">
      <w:pPr>
        <w:jc w:val="center"/>
        <w:rPr>
          <w:rFonts w:eastAsia="Times New Roman"/>
        </w:rPr>
      </w:pPr>
    </w:p>
    <w:p w:rsidR="00D572F2" w:rsidRDefault="00D572F2" w:rsidP="00D572F2">
      <w:pPr>
        <w:jc w:val="center"/>
        <w:rPr>
          <w:rFonts w:eastAsia="Times New Roman"/>
        </w:rPr>
      </w:pPr>
    </w:p>
    <w:p w:rsidR="00D572F2" w:rsidRDefault="00D572F2" w:rsidP="00D572F2">
      <w:pPr>
        <w:jc w:val="center"/>
        <w:rPr>
          <w:rFonts w:ascii="Tahoma" w:eastAsia="Times New Roman" w:hAnsi="Tahoma"/>
          <w:b/>
        </w:rPr>
      </w:pPr>
    </w:p>
    <w:p w:rsidR="00D572F2" w:rsidRDefault="00D572F2" w:rsidP="00D572F2">
      <w:pPr>
        <w:jc w:val="center"/>
        <w:rPr>
          <w:rFonts w:ascii="Tahoma" w:eastAsia="Times New Roman" w:hAnsi="Tahoma"/>
          <w:b/>
        </w:rPr>
      </w:pPr>
      <w:r w:rsidRPr="00E8047B">
        <w:rPr>
          <w:rFonts w:ascii="Tahoma" w:eastAsia="Times New Roman" w:hAnsi="Tahoma"/>
          <w:b/>
        </w:rPr>
        <w:t>7 - SANÇÕES:</w:t>
      </w:r>
    </w:p>
    <w:p w:rsidR="00D572F2" w:rsidRDefault="00D572F2" w:rsidP="00D572F2">
      <w:pPr>
        <w:jc w:val="center"/>
        <w:rPr>
          <w:rFonts w:ascii="Tahoma" w:eastAsia="Times New Roman" w:hAnsi="Tahoma"/>
          <w:b/>
        </w:rPr>
      </w:pPr>
    </w:p>
    <w:p w:rsidR="00D572F2" w:rsidRDefault="00D572F2" w:rsidP="00D572F2">
      <w:pPr>
        <w:pStyle w:val="Recuodecorpodetexto"/>
        <w:ind w:firstLine="708"/>
        <w:rPr>
          <w:rFonts w:ascii="Arial" w:hAnsi="Arial" w:cs="Arial"/>
          <w:sz w:val="22"/>
          <w:szCs w:val="22"/>
        </w:rPr>
      </w:pPr>
      <w:r w:rsidRPr="00E8047B">
        <w:rPr>
          <w:rFonts w:ascii="Arial" w:hAnsi="Arial" w:cs="Arial"/>
          <w:sz w:val="22"/>
          <w:szCs w:val="22"/>
        </w:rPr>
        <w:t xml:space="preserve">No caso de descumprimento dos prazos </w:t>
      </w:r>
      <w:r>
        <w:rPr>
          <w:rFonts w:ascii="Arial" w:hAnsi="Arial" w:cs="Arial"/>
          <w:sz w:val="22"/>
          <w:szCs w:val="22"/>
        </w:rPr>
        <w:t xml:space="preserve">estabelecidos para assinatura do contrato, constantes no item 5.1, assim como no caso de descumprimento dos prazos estipulados para </w:t>
      </w:r>
      <w:r w:rsidRPr="00E8047B">
        <w:rPr>
          <w:rFonts w:ascii="Arial" w:hAnsi="Arial" w:cs="Arial"/>
          <w:sz w:val="22"/>
          <w:szCs w:val="22"/>
        </w:rPr>
        <w:t xml:space="preserve">entrega do material </w:t>
      </w:r>
      <w:r>
        <w:rPr>
          <w:rFonts w:ascii="Arial" w:hAnsi="Arial" w:cs="Arial"/>
          <w:sz w:val="22"/>
          <w:szCs w:val="22"/>
        </w:rPr>
        <w:t>constante no</w:t>
      </w:r>
      <w:r w:rsidRPr="00E8047B">
        <w:rPr>
          <w:rFonts w:ascii="Arial" w:hAnsi="Arial" w:cs="Arial"/>
          <w:sz w:val="22"/>
          <w:szCs w:val="22"/>
        </w:rPr>
        <w:t xml:space="preserve"> item 5</w:t>
      </w:r>
      <w:r>
        <w:rPr>
          <w:rFonts w:ascii="Arial" w:hAnsi="Arial" w:cs="Arial"/>
          <w:sz w:val="22"/>
          <w:szCs w:val="22"/>
        </w:rPr>
        <w:t>.3</w:t>
      </w:r>
      <w:r w:rsidRPr="00E8047B">
        <w:rPr>
          <w:rFonts w:ascii="Arial" w:hAnsi="Arial" w:cs="Arial"/>
          <w:sz w:val="22"/>
          <w:szCs w:val="22"/>
        </w:rPr>
        <w:t xml:space="preserve">, o licitante vencedor sofrerá multa de 1% (um por cento) ao dia, sobre o valor total do objeto, até o máximo de 20% (vinte por cento) que, se atingido, acarretará a desclassificação e </w:t>
      </w:r>
      <w:proofErr w:type="spellStart"/>
      <w:r w:rsidRPr="00E8047B">
        <w:rPr>
          <w:rFonts w:ascii="Arial" w:hAnsi="Arial" w:cs="Arial"/>
          <w:sz w:val="22"/>
          <w:szCs w:val="22"/>
        </w:rPr>
        <w:t>conseqüente</w:t>
      </w:r>
      <w:proofErr w:type="spellEnd"/>
      <w:r w:rsidRPr="00E8047B">
        <w:rPr>
          <w:rFonts w:ascii="Arial" w:hAnsi="Arial" w:cs="Arial"/>
          <w:sz w:val="22"/>
          <w:szCs w:val="22"/>
        </w:rPr>
        <w:t xml:space="preserve"> convocação do segundo colocado para fazê-lo</w:t>
      </w:r>
      <w:r>
        <w:rPr>
          <w:rFonts w:ascii="Arial" w:hAnsi="Arial" w:cs="Arial"/>
          <w:sz w:val="22"/>
          <w:szCs w:val="22"/>
        </w:rPr>
        <w:t xml:space="preserve"> nas mesmas condições do primeiro</w:t>
      </w:r>
      <w:r w:rsidRPr="00E8047B">
        <w:rPr>
          <w:rFonts w:ascii="Arial" w:hAnsi="Arial" w:cs="Arial"/>
          <w:sz w:val="22"/>
          <w:szCs w:val="22"/>
        </w:rPr>
        <w:t xml:space="preserve">, sem prejuízo das demais sanções previstas </w:t>
      </w:r>
      <w:r>
        <w:rPr>
          <w:rFonts w:ascii="Arial" w:hAnsi="Arial" w:cs="Arial"/>
          <w:sz w:val="22"/>
          <w:szCs w:val="22"/>
        </w:rPr>
        <w:t>na lei 8666/93.</w:t>
      </w:r>
    </w:p>
    <w:p w:rsidR="00D572F2" w:rsidRDefault="00D572F2" w:rsidP="00D572F2">
      <w:pPr>
        <w:pStyle w:val="Recuodecorpodetexto"/>
        <w:rPr>
          <w:rFonts w:ascii="Arial" w:hAnsi="Arial" w:cs="Arial"/>
          <w:sz w:val="22"/>
          <w:szCs w:val="22"/>
        </w:rPr>
      </w:pPr>
    </w:p>
    <w:p w:rsidR="00D572F2" w:rsidRPr="00264FAA" w:rsidRDefault="00D572F2" w:rsidP="00D572F2">
      <w:pPr>
        <w:spacing w:line="120" w:lineRule="auto"/>
        <w:ind w:firstLine="709"/>
        <w:jc w:val="both"/>
        <w:rPr>
          <w:rFonts w:eastAsia="Times New Roman"/>
          <w:szCs w:val="20"/>
        </w:rPr>
      </w:pPr>
      <w:r w:rsidRPr="00264FAA">
        <w:rPr>
          <w:rFonts w:eastAsia="Times New Roman"/>
        </w:rPr>
        <w:t xml:space="preserve"> </w:t>
      </w:r>
    </w:p>
    <w:p w:rsidR="00D572F2" w:rsidRPr="00264FAA" w:rsidRDefault="00D572F2" w:rsidP="00D572F2">
      <w:pPr>
        <w:ind w:firstLine="708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</w:t>
      </w:r>
      <w:r w:rsidR="009411BD">
        <w:rPr>
          <w:rFonts w:ascii="Arial" w:eastAsia="Times New Roman" w:hAnsi="Arial" w:cs="Arial"/>
        </w:rPr>
        <w:t>iamão, 13</w:t>
      </w:r>
      <w:r w:rsidRPr="00264FAA">
        <w:rPr>
          <w:rFonts w:ascii="Arial" w:eastAsia="Times New Roman" w:hAnsi="Arial" w:cs="Arial"/>
        </w:rPr>
        <w:t xml:space="preserve"> de </w:t>
      </w:r>
      <w:r>
        <w:rPr>
          <w:rFonts w:ascii="Arial" w:eastAsia="Times New Roman" w:hAnsi="Arial" w:cs="Arial"/>
        </w:rPr>
        <w:t>março</w:t>
      </w:r>
      <w:r w:rsidRPr="00264FAA">
        <w:rPr>
          <w:rFonts w:ascii="Arial" w:eastAsia="Times New Roman" w:hAnsi="Arial" w:cs="Arial"/>
        </w:rPr>
        <w:t xml:space="preserve"> de 2013.</w:t>
      </w:r>
    </w:p>
    <w:p w:rsidR="00D572F2" w:rsidRPr="00264FAA" w:rsidRDefault="00D572F2" w:rsidP="00D572F2">
      <w:pPr>
        <w:jc w:val="both"/>
        <w:rPr>
          <w:rFonts w:ascii="Arial" w:eastAsia="Times New Roman" w:hAnsi="Arial" w:cs="Arial"/>
        </w:rPr>
      </w:pPr>
    </w:p>
    <w:p w:rsidR="00D572F2" w:rsidRPr="00264FAA" w:rsidRDefault="00D572F2" w:rsidP="00D572F2">
      <w:pPr>
        <w:jc w:val="both"/>
        <w:rPr>
          <w:rFonts w:eastAsia="Times New Roman"/>
        </w:rPr>
      </w:pPr>
    </w:p>
    <w:p w:rsidR="00D572F2" w:rsidRPr="00264FAA" w:rsidRDefault="00D572F2" w:rsidP="00D572F2">
      <w:pPr>
        <w:ind w:left="5040"/>
        <w:jc w:val="both"/>
        <w:rPr>
          <w:rFonts w:eastAsia="Times New Roman"/>
        </w:rPr>
      </w:pPr>
      <w:r w:rsidRPr="00264FAA">
        <w:rPr>
          <w:rFonts w:eastAsia="Times New Roman"/>
        </w:rPr>
        <w:t xml:space="preserve">                                                             </w:t>
      </w:r>
    </w:p>
    <w:p w:rsidR="00D572F2" w:rsidRPr="00264FAA" w:rsidRDefault="00D572F2" w:rsidP="00D572F2">
      <w:pPr>
        <w:jc w:val="both"/>
        <w:rPr>
          <w:rFonts w:eastAsia="Times New Roman"/>
        </w:rPr>
      </w:pPr>
    </w:p>
    <w:p w:rsidR="00D572F2" w:rsidRPr="00611EC8" w:rsidRDefault="00D572F2" w:rsidP="00D572F2">
      <w:pPr>
        <w:keepNext/>
        <w:outlineLvl w:val="4"/>
        <w:rPr>
          <w:rFonts w:ascii="Tahoma" w:eastAsia="Arial Unicode MS" w:hAnsi="Tahoma" w:cs="Tahoma"/>
          <w:b/>
        </w:rPr>
      </w:pPr>
      <w:r w:rsidRPr="00611EC8">
        <w:rPr>
          <w:rFonts w:ascii="Tahoma" w:eastAsia="Arial Unicode MS" w:hAnsi="Tahoma" w:cs="Tahoma"/>
          <w:b/>
        </w:rPr>
        <w:t xml:space="preserve">Glaucia Cristina F. Machado                      </w:t>
      </w:r>
      <w:r>
        <w:rPr>
          <w:rFonts w:ascii="Tahoma" w:eastAsia="Arial Unicode MS" w:hAnsi="Tahoma" w:cs="Tahoma"/>
          <w:b/>
        </w:rPr>
        <w:t xml:space="preserve">   </w:t>
      </w:r>
      <w:r w:rsidR="000E37B5">
        <w:rPr>
          <w:rFonts w:ascii="Tahoma" w:eastAsia="Arial Unicode MS" w:hAnsi="Tahoma" w:cs="Tahoma"/>
          <w:b/>
        </w:rPr>
        <w:t xml:space="preserve">  </w:t>
      </w:r>
      <w:r w:rsidRPr="00611EC8">
        <w:rPr>
          <w:rFonts w:ascii="Tahoma" w:eastAsia="Arial Unicode MS" w:hAnsi="Tahoma" w:cs="Tahoma"/>
          <w:b/>
        </w:rPr>
        <w:t xml:space="preserve">Luis Armando Corrêa Azambuja                    </w:t>
      </w:r>
    </w:p>
    <w:p w:rsidR="00D572F2" w:rsidRPr="00611EC8" w:rsidRDefault="00D572F2" w:rsidP="00D572F2">
      <w:pPr>
        <w:rPr>
          <w:rFonts w:ascii="Tahoma" w:eastAsia="Times New Roman" w:hAnsi="Tahoma" w:cs="Tahoma"/>
          <w:sz w:val="20"/>
          <w:szCs w:val="20"/>
        </w:rPr>
      </w:pPr>
      <w:r w:rsidRPr="00611EC8">
        <w:rPr>
          <w:rFonts w:ascii="Tahoma" w:eastAsia="Times New Roman" w:hAnsi="Tahoma" w:cs="Tahoma"/>
          <w:sz w:val="20"/>
          <w:szCs w:val="20"/>
        </w:rPr>
        <w:t>Assessoria Jurídica</w:t>
      </w:r>
      <w:r w:rsidRPr="00611EC8">
        <w:rPr>
          <w:rFonts w:ascii="Tahoma" w:eastAsia="Times New Roman" w:hAnsi="Tahoma" w:cs="Tahoma"/>
          <w:sz w:val="20"/>
          <w:szCs w:val="20"/>
        </w:rPr>
        <w:tab/>
      </w:r>
      <w:r w:rsidRPr="00611EC8">
        <w:rPr>
          <w:rFonts w:ascii="Tahoma" w:eastAsia="Times New Roman" w:hAnsi="Tahoma" w:cs="Tahoma"/>
          <w:sz w:val="20"/>
          <w:szCs w:val="20"/>
        </w:rPr>
        <w:tab/>
      </w:r>
      <w:r w:rsidRPr="00611EC8">
        <w:rPr>
          <w:rFonts w:ascii="Tahoma" w:eastAsia="Times New Roman" w:hAnsi="Tahoma" w:cs="Tahoma"/>
          <w:sz w:val="20"/>
          <w:szCs w:val="20"/>
        </w:rPr>
        <w:tab/>
        <w:t xml:space="preserve">                                                       </w:t>
      </w:r>
      <w:r>
        <w:rPr>
          <w:rFonts w:ascii="Tahoma" w:eastAsia="Times New Roman" w:hAnsi="Tahoma" w:cs="Tahoma"/>
          <w:sz w:val="20"/>
          <w:szCs w:val="20"/>
        </w:rPr>
        <w:t xml:space="preserve">          </w:t>
      </w:r>
      <w:r w:rsidR="000E37B5">
        <w:rPr>
          <w:rFonts w:ascii="Tahoma" w:eastAsia="Times New Roman" w:hAnsi="Tahoma" w:cs="Tahoma"/>
          <w:sz w:val="20"/>
          <w:szCs w:val="20"/>
        </w:rPr>
        <w:t xml:space="preserve">     </w:t>
      </w:r>
      <w:r w:rsidRPr="00611EC8">
        <w:rPr>
          <w:rFonts w:ascii="Tahoma" w:eastAsia="Times New Roman" w:hAnsi="Tahoma" w:cs="Tahoma"/>
          <w:sz w:val="20"/>
          <w:szCs w:val="20"/>
        </w:rPr>
        <w:t xml:space="preserve">  Presidente</w:t>
      </w:r>
    </w:p>
    <w:p w:rsidR="00D572F2" w:rsidRPr="00611EC8" w:rsidRDefault="00D572F2" w:rsidP="00D572F2">
      <w:pPr>
        <w:rPr>
          <w:rFonts w:ascii="Tahoma" w:eastAsia="Times New Roman" w:hAnsi="Tahoma" w:cs="Tahoma"/>
        </w:rPr>
      </w:pPr>
    </w:p>
    <w:p w:rsidR="00D572F2" w:rsidRPr="00264FAA" w:rsidRDefault="00D572F2" w:rsidP="00D572F2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D572F2" w:rsidRPr="00264FAA" w:rsidRDefault="00D572F2" w:rsidP="00D572F2">
      <w:pPr>
        <w:rPr>
          <w:rFonts w:eastAsia="Times New Roman"/>
        </w:rPr>
      </w:pPr>
    </w:p>
    <w:p w:rsidR="00D572F2" w:rsidRPr="00264FAA" w:rsidRDefault="00D572F2" w:rsidP="00D572F2">
      <w:pPr>
        <w:rPr>
          <w:rFonts w:eastAsia="Times New Roman"/>
        </w:rPr>
      </w:pPr>
    </w:p>
    <w:p w:rsidR="00D572F2" w:rsidRPr="00264FAA" w:rsidRDefault="00D572F2" w:rsidP="00D572F2">
      <w:pPr>
        <w:rPr>
          <w:rFonts w:eastAsia="Times New Roman"/>
        </w:rPr>
      </w:pPr>
    </w:p>
    <w:p w:rsidR="00D572F2" w:rsidRPr="00264FAA" w:rsidRDefault="00D572F2" w:rsidP="00D572F2">
      <w:pPr>
        <w:rPr>
          <w:rFonts w:eastAsia="Times New Roman"/>
        </w:rPr>
      </w:pPr>
    </w:p>
    <w:p w:rsidR="00D572F2" w:rsidRPr="00264FAA" w:rsidRDefault="00D572F2" w:rsidP="00D572F2">
      <w:pPr>
        <w:rPr>
          <w:rFonts w:eastAsia="Times New Roman"/>
        </w:rPr>
      </w:pPr>
    </w:p>
    <w:p w:rsidR="00D572F2" w:rsidRPr="00264FAA" w:rsidRDefault="00D572F2" w:rsidP="00D572F2">
      <w:pPr>
        <w:rPr>
          <w:rFonts w:eastAsia="Times New Roman"/>
        </w:rPr>
      </w:pPr>
    </w:p>
    <w:p w:rsidR="00D572F2" w:rsidRDefault="00D572F2" w:rsidP="00D572F2">
      <w:pPr>
        <w:rPr>
          <w:rFonts w:eastAsia="Times New Roman"/>
          <w:szCs w:val="20"/>
        </w:rPr>
      </w:pPr>
    </w:p>
    <w:p w:rsidR="00D572F2" w:rsidRDefault="00D572F2" w:rsidP="00D572F2">
      <w:pPr>
        <w:rPr>
          <w:rFonts w:eastAsia="Times New Roman"/>
          <w:szCs w:val="20"/>
        </w:rPr>
      </w:pPr>
    </w:p>
    <w:p w:rsidR="00D572F2" w:rsidRDefault="00D572F2" w:rsidP="00D572F2">
      <w:pPr>
        <w:rPr>
          <w:rFonts w:eastAsia="Times New Roman"/>
          <w:szCs w:val="20"/>
        </w:rPr>
      </w:pPr>
    </w:p>
    <w:p w:rsidR="00D572F2" w:rsidRDefault="00D572F2" w:rsidP="00D572F2">
      <w:pPr>
        <w:rPr>
          <w:rFonts w:eastAsia="Times New Roman"/>
          <w:szCs w:val="20"/>
        </w:rPr>
      </w:pPr>
    </w:p>
    <w:p w:rsidR="00D572F2" w:rsidRDefault="00D572F2" w:rsidP="00D572F2">
      <w:pPr>
        <w:rPr>
          <w:rFonts w:eastAsia="Times New Roman"/>
          <w:szCs w:val="20"/>
        </w:rPr>
      </w:pPr>
    </w:p>
    <w:p w:rsidR="00D572F2" w:rsidRDefault="00D572F2" w:rsidP="00D572F2">
      <w:pPr>
        <w:rPr>
          <w:rFonts w:eastAsia="Times New Roman"/>
          <w:szCs w:val="20"/>
        </w:rPr>
      </w:pPr>
    </w:p>
    <w:p w:rsidR="00D572F2" w:rsidRDefault="00D572F2" w:rsidP="00D572F2">
      <w:pPr>
        <w:rPr>
          <w:rFonts w:eastAsia="Times New Roman"/>
          <w:szCs w:val="20"/>
        </w:rPr>
      </w:pPr>
    </w:p>
    <w:p w:rsidR="00D572F2" w:rsidRDefault="00D572F2" w:rsidP="00D572F2">
      <w:pPr>
        <w:rPr>
          <w:rFonts w:eastAsia="Times New Roman"/>
          <w:szCs w:val="20"/>
        </w:rPr>
      </w:pPr>
    </w:p>
    <w:p w:rsidR="00D572F2" w:rsidRDefault="00D572F2" w:rsidP="00D572F2">
      <w:pPr>
        <w:rPr>
          <w:rFonts w:eastAsia="Times New Roman"/>
          <w:szCs w:val="20"/>
        </w:rPr>
      </w:pPr>
    </w:p>
    <w:p w:rsidR="00D572F2" w:rsidRDefault="00D572F2" w:rsidP="00D572F2">
      <w:pPr>
        <w:rPr>
          <w:rFonts w:eastAsia="Times New Roman"/>
          <w:szCs w:val="20"/>
        </w:rPr>
      </w:pPr>
    </w:p>
    <w:p w:rsidR="00D572F2" w:rsidRPr="00264FAA" w:rsidRDefault="00D572F2" w:rsidP="0092075B">
      <w:pPr>
        <w:jc w:val="both"/>
        <w:rPr>
          <w:rFonts w:ascii="Stencil" w:hAnsi="Stencil"/>
          <w:spacing w:val="40"/>
          <w:sz w:val="28"/>
          <w:szCs w:val="28"/>
        </w:rPr>
      </w:pPr>
      <w:r w:rsidRPr="00264FAA">
        <w:rPr>
          <w:rFonts w:eastAsia="Times New Roman"/>
        </w:rPr>
        <w:t xml:space="preserve">                           </w:t>
      </w:r>
    </w:p>
    <w:p w:rsidR="00D572F2" w:rsidRPr="00264FAA" w:rsidRDefault="00D572F2" w:rsidP="00D572F2">
      <w:pPr>
        <w:spacing w:after="120"/>
        <w:ind w:left="40" w:firstLine="20"/>
        <w:jc w:val="center"/>
        <w:rPr>
          <w:rFonts w:ascii="Stencil" w:hAnsi="Stencil"/>
          <w:spacing w:val="40"/>
          <w:sz w:val="28"/>
          <w:szCs w:val="28"/>
        </w:rPr>
      </w:pPr>
      <w:r w:rsidRPr="00264FAA">
        <w:rPr>
          <w:rFonts w:ascii="Stencil" w:hAnsi="Stencil"/>
          <w:spacing w:val="40"/>
          <w:sz w:val="28"/>
          <w:szCs w:val="28"/>
        </w:rPr>
        <w:t>A N E X O</w:t>
      </w:r>
      <w:proofErr w:type="gramStart"/>
      <w:r w:rsidRPr="00264FAA">
        <w:rPr>
          <w:rFonts w:ascii="Stencil" w:hAnsi="Stencil"/>
          <w:spacing w:val="40"/>
          <w:sz w:val="28"/>
          <w:szCs w:val="28"/>
        </w:rPr>
        <w:t xml:space="preserve">   </w:t>
      </w:r>
      <w:proofErr w:type="gramEnd"/>
      <w:r w:rsidRPr="00264FAA">
        <w:rPr>
          <w:rFonts w:ascii="Stencil" w:hAnsi="Stencil"/>
          <w:spacing w:val="40"/>
          <w:sz w:val="28"/>
          <w:szCs w:val="28"/>
        </w:rPr>
        <w:t>I</w:t>
      </w:r>
    </w:p>
    <w:p w:rsidR="00D572F2" w:rsidRPr="00264FAA" w:rsidRDefault="00D572F2" w:rsidP="00D572F2">
      <w:pPr>
        <w:rPr>
          <w:rFonts w:eastAsia="Times New Roman"/>
          <w:sz w:val="18"/>
          <w:szCs w:val="18"/>
        </w:rPr>
      </w:pPr>
    </w:p>
    <w:p w:rsidR="00D572F2" w:rsidRPr="00264FAA" w:rsidRDefault="00D572F2" w:rsidP="00D572F2">
      <w:pPr>
        <w:rPr>
          <w:rFonts w:eastAsia="Times New Roman"/>
          <w:sz w:val="18"/>
          <w:szCs w:val="18"/>
        </w:rPr>
      </w:pPr>
    </w:p>
    <w:p w:rsidR="00D572F2" w:rsidRPr="00264FAA" w:rsidRDefault="00D572F2" w:rsidP="00D572F2">
      <w:pPr>
        <w:rPr>
          <w:rFonts w:eastAsia="Times New Roman"/>
          <w:sz w:val="18"/>
          <w:szCs w:val="18"/>
        </w:rPr>
      </w:pPr>
    </w:p>
    <w:p w:rsidR="00D572F2" w:rsidRPr="00264FAA" w:rsidRDefault="00D572F2" w:rsidP="00D572F2">
      <w:pPr>
        <w:autoSpaceDE w:val="0"/>
        <w:autoSpaceDN w:val="0"/>
        <w:jc w:val="both"/>
        <w:rPr>
          <w:rFonts w:ascii="Courier New" w:eastAsia="Times New Roman" w:hAnsi="Courier New" w:cs="Courier New"/>
        </w:rPr>
      </w:pPr>
      <w:r w:rsidRPr="00264FAA">
        <w:rPr>
          <w:rFonts w:ascii="Courier New" w:eastAsia="Times New Roman" w:hAnsi="Courier New" w:cs="Courier New"/>
        </w:rPr>
        <w:t>À</w:t>
      </w:r>
    </w:p>
    <w:p w:rsidR="00D572F2" w:rsidRPr="00264FAA" w:rsidRDefault="00D572F2" w:rsidP="00D572F2">
      <w:pPr>
        <w:autoSpaceDE w:val="0"/>
        <w:autoSpaceDN w:val="0"/>
        <w:jc w:val="both"/>
        <w:rPr>
          <w:rFonts w:ascii="Courier New" w:eastAsia="Times New Roman" w:hAnsi="Courier New" w:cs="Courier New"/>
        </w:rPr>
      </w:pPr>
      <w:r w:rsidRPr="00264FAA">
        <w:rPr>
          <w:rFonts w:ascii="Courier New" w:eastAsia="Times New Roman" w:hAnsi="Courier New" w:cs="Courier New"/>
        </w:rPr>
        <w:t>CÂMARA MUNICIPAL DE VIAMÃO – RS</w:t>
      </w:r>
    </w:p>
    <w:p w:rsidR="00D572F2" w:rsidRPr="00264FAA" w:rsidRDefault="00D572F2" w:rsidP="00D572F2">
      <w:pPr>
        <w:autoSpaceDE w:val="0"/>
        <w:autoSpaceDN w:val="0"/>
        <w:jc w:val="both"/>
        <w:rPr>
          <w:rFonts w:ascii="Courier New" w:eastAsia="Times New Roman" w:hAnsi="Courier New" w:cs="Courier New"/>
        </w:rPr>
      </w:pPr>
      <w:r w:rsidRPr="00264FAA">
        <w:rPr>
          <w:rFonts w:ascii="Courier New" w:eastAsia="Times New Roman" w:hAnsi="Courier New" w:cs="Courier New"/>
        </w:rPr>
        <w:t>COMISSÃO DE LICITAÇÕES</w:t>
      </w:r>
    </w:p>
    <w:p w:rsidR="00D572F2" w:rsidRPr="00264FAA" w:rsidRDefault="00D572F2" w:rsidP="00D572F2">
      <w:pPr>
        <w:autoSpaceDE w:val="0"/>
        <w:autoSpaceDN w:val="0"/>
        <w:jc w:val="both"/>
        <w:rPr>
          <w:rFonts w:ascii="Courier New" w:eastAsia="Times New Roman" w:hAnsi="Courier New" w:cs="Courier New"/>
        </w:rPr>
      </w:pPr>
    </w:p>
    <w:p w:rsidR="00D572F2" w:rsidRPr="00264FAA" w:rsidRDefault="00D572F2" w:rsidP="00D572F2">
      <w:pPr>
        <w:autoSpaceDE w:val="0"/>
        <w:autoSpaceDN w:val="0"/>
        <w:jc w:val="both"/>
        <w:rPr>
          <w:rFonts w:ascii="Courier New" w:eastAsia="Times New Roman" w:hAnsi="Courier New" w:cs="Courier New"/>
        </w:rPr>
      </w:pPr>
    </w:p>
    <w:p w:rsidR="00D572F2" w:rsidRPr="00264FAA" w:rsidRDefault="00D572F2" w:rsidP="00D572F2">
      <w:pPr>
        <w:autoSpaceDE w:val="0"/>
        <w:autoSpaceDN w:val="0"/>
        <w:jc w:val="both"/>
        <w:rPr>
          <w:rFonts w:ascii="Courier New" w:eastAsia="Times New Roman" w:hAnsi="Courier New" w:cs="Courier New"/>
        </w:rPr>
      </w:pPr>
    </w:p>
    <w:p w:rsidR="00D572F2" w:rsidRPr="00264FAA" w:rsidRDefault="00D572F2" w:rsidP="00D572F2">
      <w:pPr>
        <w:autoSpaceDE w:val="0"/>
        <w:autoSpaceDN w:val="0"/>
        <w:jc w:val="center"/>
        <w:rPr>
          <w:rFonts w:ascii="Courier New" w:eastAsia="Times New Roman" w:hAnsi="Courier New" w:cs="Courier New"/>
          <w:b/>
          <w:bCs/>
        </w:rPr>
      </w:pPr>
      <w:r w:rsidRPr="00264FAA">
        <w:rPr>
          <w:rFonts w:ascii="Courier New" w:eastAsia="Times New Roman" w:hAnsi="Courier New" w:cs="Courier New"/>
          <w:b/>
          <w:bCs/>
        </w:rPr>
        <w:t>TERMO DE DESISTÊNCIA</w:t>
      </w:r>
    </w:p>
    <w:p w:rsidR="00D572F2" w:rsidRPr="00264FAA" w:rsidRDefault="00D572F2" w:rsidP="00D572F2">
      <w:pPr>
        <w:autoSpaceDE w:val="0"/>
        <w:autoSpaceDN w:val="0"/>
        <w:jc w:val="both"/>
        <w:rPr>
          <w:rFonts w:ascii="Courier New" w:eastAsia="Times New Roman" w:hAnsi="Courier New" w:cs="Courier New"/>
          <w:b/>
          <w:bCs/>
        </w:rPr>
      </w:pPr>
    </w:p>
    <w:p w:rsidR="00D572F2" w:rsidRPr="00264FAA" w:rsidRDefault="00D572F2" w:rsidP="00D572F2">
      <w:pPr>
        <w:autoSpaceDE w:val="0"/>
        <w:autoSpaceDN w:val="0"/>
        <w:jc w:val="both"/>
        <w:rPr>
          <w:rFonts w:ascii="Courier New" w:eastAsia="Times New Roman" w:hAnsi="Courier New" w:cs="Courier New"/>
          <w:b/>
          <w:bCs/>
        </w:rPr>
      </w:pPr>
    </w:p>
    <w:p w:rsidR="00D572F2" w:rsidRPr="00264FAA" w:rsidRDefault="00D572F2" w:rsidP="00D572F2">
      <w:pPr>
        <w:autoSpaceDE w:val="0"/>
        <w:autoSpaceDN w:val="0"/>
        <w:jc w:val="both"/>
        <w:rPr>
          <w:rFonts w:ascii="Courier New" w:eastAsia="Times New Roman" w:hAnsi="Courier New" w:cs="Courier New"/>
          <w:b/>
          <w:bCs/>
        </w:rPr>
      </w:pPr>
      <w:r w:rsidRPr="00264FAA">
        <w:rPr>
          <w:rFonts w:ascii="Courier New" w:eastAsia="Times New Roman" w:hAnsi="Courier New" w:cs="Courier New"/>
        </w:rPr>
        <w:tab/>
        <w:t>A empresa abaixo assin</w:t>
      </w:r>
      <w:r>
        <w:rPr>
          <w:rFonts w:ascii="Courier New" w:eastAsia="Times New Roman" w:hAnsi="Courier New" w:cs="Courier New"/>
        </w:rPr>
        <w:t>ada, participante do CONVITE 002</w:t>
      </w:r>
      <w:r w:rsidRPr="00264FAA">
        <w:rPr>
          <w:rFonts w:ascii="Courier New" w:eastAsia="Times New Roman" w:hAnsi="Courier New" w:cs="Courier New"/>
        </w:rPr>
        <w:t xml:space="preserve">/2013, declara que, </w:t>
      </w:r>
      <w:r w:rsidRPr="00264FAA">
        <w:rPr>
          <w:rFonts w:ascii="Courier New" w:eastAsia="Times New Roman" w:hAnsi="Courier New" w:cs="Courier New"/>
          <w:b/>
          <w:bCs/>
        </w:rPr>
        <w:t>habilitada,</w:t>
      </w:r>
      <w:r w:rsidRPr="00264FAA">
        <w:rPr>
          <w:rFonts w:ascii="Courier New" w:eastAsia="Times New Roman" w:hAnsi="Courier New" w:cs="Courier New"/>
        </w:rPr>
        <w:t xml:space="preserve"> não pretende recorrer da decisão da Comissão de Licitações, que julgou os documentos de habilitação das empresas participantes, desistindo assim, expressamente, do direito de recurso e do prazo respectivo e concordando, em </w:t>
      </w:r>
      <w:proofErr w:type="spellStart"/>
      <w:r w:rsidRPr="00264FAA">
        <w:rPr>
          <w:rFonts w:ascii="Courier New" w:eastAsia="Times New Roman" w:hAnsi="Courier New" w:cs="Courier New"/>
        </w:rPr>
        <w:t>conseqüência</w:t>
      </w:r>
      <w:proofErr w:type="spellEnd"/>
      <w:r w:rsidRPr="00264FAA">
        <w:rPr>
          <w:rFonts w:ascii="Courier New" w:eastAsia="Times New Roman" w:hAnsi="Courier New" w:cs="Courier New"/>
        </w:rPr>
        <w:t>, com o curso do procedimento licitatório, passando-se à abertura dos envelopes de propostas das empresas licitantes habilitadas.</w:t>
      </w:r>
    </w:p>
    <w:p w:rsidR="00D572F2" w:rsidRPr="00264FAA" w:rsidRDefault="00D572F2" w:rsidP="00D572F2">
      <w:pPr>
        <w:autoSpaceDE w:val="0"/>
        <w:autoSpaceDN w:val="0"/>
        <w:jc w:val="both"/>
        <w:rPr>
          <w:rFonts w:ascii="Courier New" w:eastAsia="Times New Roman" w:hAnsi="Courier New" w:cs="Courier New"/>
        </w:rPr>
      </w:pPr>
    </w:p>
    <w:p w:rsidR="00D572F2" w:rsidRPr="00264FAA" w:rsidRDefault="00D572F2" w:rsidP="00D572F2">
      <w:pPr>
        <w:autoSpaceDE w:val="0"/>
        <w:autoSpaceDN w:val="0"/>
        <w:jc w:val="both"/>
        <w:rPr>
          <w:rFonts w:ascii="Courier New" w:eastAsia="Times New Roman" w:hAnsi="Courier New" w:cs="Courier New"/>
        </w:rPr>
      </w:pPr>
    </w:p>
    <w:p w:rsidR="00D572F2" w:rsidRPr="00264FAA" w:rsidRDefault="00D572F2" w:rsidP="00D572F2">
      <w:pPr>
        <w:autoSpaceDE w:val="0"/>
        <w:autoSpaceDN w:val="0"/>
        <w:jc w:val="both"/>
        <w:rPr>
          <w:rFonts w:ascii="Courier New" w:eastAsia="Times New Roman" w:hAnsi="Courier New" w:cs="Courier New"/>
        </w:rPr>
      </w:pPr>
    </w:p>
    <w:p w:rsidR="00D572F2" w:rsidRPr="00264FAA" w:rsidRDefault="00D572F2" w:rsidP="00D572F2">
      <w:pPr>
        <w:autoSpaceDE w:val="0"/>
        <w:autoSpaceDN w:val="0"/>
        <w:jc w:val="both"/>
        <w:rPr>
          <w:rFonts w:ascii="Courier New" w:eastAsia="Times New Roman" w:hAnsi="Courier New" w:cs="Courier New"/>
        </w:rPr>
      </w:pPr>
      <w:r w:rsidRPr="00264FAA">
        <w:rPr>
          <w:rFonts w:ascii="Courier New" w:eastAsia="Times New Roman" w:hAnsi="Courier New" w:cs="Courier New"/>
        </w:rPr>
        <w:tab/>
      </w:r>
      <w:r w:rsidRPr="00264FAA">
        <w:rPr>
          <w:rFonts w:ascii="Courier New" w:eastAsia="Times New Roman" w:hAnsi="Courier New" w:cs="Courier New"/>
        </w:rPr>
        <w:tab/>
      </w:r>
      <w:r w:rsidRPr="00264FAA">
        <w:rPr>
          <w:rFonts w:ascii="Courier New" w:eastAsia="Times New Roman" w:hAnsi="Courier New" w:cs="Courier New"/>
        </w:rPr>
        <w:tab/>
      </w:r>
      <w:r w:rsidRPr="00264FAA">
        <w:rPr>
          <w:rFonts w:ascii="Courier New" w:eastAsia="Times New Roman" w:hAnsi="Courier New" w:cs="Courier New"/>
        </w:rPr>
        <w:tab/>
      </w:r>
      <w:proofErr w:type="gramStart"/>
      <w:r w:rsidRPr="00264FAA">
        <w:rPr>
          <w:rFonts w:ascii="Courier New" w:eastAsia="Times New Roman" w:hAnsi="Courier New" w:cs="Courier New"/>
        </w:rPr>
        <w:t>...........................</w:t>
      </w:r>
      <w:proofErr w:type="gramEnd"/>
    </w:p>
    <w:p w:rsidR="00D572F2" w:rsidRPr="00264FAA" w:rsidRDefault="00D572F2" w:rsidP="00D572F2">
      <w:pPr>
        <w:autoSpaceDE w:val="0"/>
        <w:autoSpaceDN w:val="0"/>
        <w:jc w:val="both"/>
        <w:rPr>
          <w:rFonts w:ascii="Courier New" w:eastAsia="Times New Roman" w:hAnsi="Courier New" w:cs="Courier New"/>
        </w:rPr>
      </w:pPr>
      <w:r w:rsidRPr="00264FAA">
        <w:rPr>
          <w:rFonts w:ascii="Courier New" w:eastAsia="Times New Roman" w:hAnsi="Courier New" w:cs="Courier New"/>
        </w:rPr>
        <w:tab/>
      </w:r>
      <w:r w:rsidRPr="00264FAA">
        <w:rPr>
          <w:rFonts w:ascii="Courier New" w:eastAsia="Times New Roman" w:hAnsi="Courier New" w:cs="Courier New"/>
        </w:rPr>
        <w:tab/>
      </w:r>
      <w:r w:rsidRPr="00264FAA">
        <w:rPr>
          <w:rFonts w:ascii="Courier New" w:eastAsia="Times New Roman" w:hAnsi="Courier New" w:cs="Courier New"/>
        </w:rPr>
        <w:tab/>
      </w:r>
      <w:r w:rsidRPr="00264FAA">
        <w:rPr>
          <w:rFonts w:ascii="Courier New" w:eastAsia="Times New Roman" w:hAnsi="Courier New" w:cs="Courier New"/>
        </w:rPr>
        <w:tab/>
        <w:t>Nome do representante legal</w:t>
      </w:r>
    </w:p>
    <w:p w:rsidR="00D572F2" w:rsidRPr="00264FAA" w:rsidRDefault="00D572F2" w:rsidP="00D572F2">
      <w:pPr>
        <w:autoSpaceDE w:val="0"/>
        <w:autoSpaceDN w:val="0"/>
        <w:jc w:val="both"/>
        <w:rPr>
          <w:rFonts w:ascii="Courier New" w:eastAsia="Times New Roman" w:hAnsi="Courier New" w:cs="Courier New"/>
        </w:rPr>
      </w:pPr>
      <w:r w:rsidRPr="00264FAA">
        <w:rPr>
          <w:rFonts w:ascii="Courier New" w:eastAsia="Times New Roman" w:hAnsi="Courier New" w:cs="Courier New"/>
        </w:rPr>
        <w:tab/>
      </w:r>
      <w:r w:rsidRPr="00264FAA">
        <w:rPr>
          <w:rFonts w:ascii="Courier New" w:eastAsia="Times New Roman" w:hAnsi="Courier New" w:cs="Courier New"/>
        </w:rPr>
        <w:tab/>
      </w:r>
    </w:p>
    <w:p w:rsidR="00D572F2" w:rsidRPr="00264FAA" w:rsidRDefault="00D572F2" w:rsidP="00D572F2">
      <w:pPr>
        <w:autoSpaceDE w:val="0"/>
        <w:autoSpaceDN w:val="0"/>
        <w:jc w:val="both"/>
        <w:rPr>
          <w:rFonts w:ascii="Courier New" w:eastAsia="Times New Roman" w:hAnsi="Courier New" w:cs="Courier New"/>
        </w:rPr>
      </w:pPr>
      <w:r w:rsidRPr="00264FAA">
        <w:rPr>
          <w:rFonts w:ascii="Courier New" w:eastAsia="Times New Roman" w:hAnsi="Courier New" w:cs="Courier New"/>
        </w:rPr>
        <w:tab/>
      </w:r>
      <w:r w:rsidRPr="00264FAA">
        <w:rPr>
          <w:rFonts w:ascii="Courier New" w:eastAsia="Times New Roman" w:hAnsi="Courier New" w:cs="Courier New"/>
        </w:rPr>
        <w:tab/>
      </w:r>
      <w:r w:rsidRPr="00264FAA">
        <w:rPr>
          <w:rFonts w:ascii="Courier New" w:eastAsia="Times New Roman" w:hAnsi="Courier New" w:cs="Courier New"/>
        </w:rPr>
        <w:tab/>
        <w:t xml:space="preserve">    Carimbo da </w:t>
      </w:r>
      <w:proofErr w:type="gramStart"/>
      <w:r w:rsidRPr="00264FAA">
        <w:rPr>
          <w:rFonts w:ascii="Courier New" w:eastAsia="Times New Roman" w:hAnsi="Courier New" w:cs="Courier New"/>
        </w:rPr>
        <w:t>empresa(</w:t>
      </w:r>
      <w:proofErr w:type="gramEnd"/>
      <w:r w:rsidRPr="00264FAA">
        <w:rPr>
          <w:rFonts w:ascii="Courier New" w:eastAsia="Times New Roman" w:hAnsi="Courier New" w:cs="Courier New"/>
        </w:rPr>
        <w:t>com o CNPJ)</w:t>
      </w:r>
    </w:p>
    <w:p w:rsidR="00D572F2" w:rsidRPr="00264FAA" w:rsidRDefault="00D572F2" w:rsidP="00D572F2">
      <w:pPr>
        <w:autoSpaceDE w:val="0"/>
        <w:autoSpaceDN w:val="0"/>
        <w:jc w:val="both"/>
        <w:rPr>
          <w:rFonts w:ascii="Courier New" w:eastAsia="Times New Roman" w:hAnsi="Courier New" w:cs="Courier New"/>
        </w:rPr>
      </w:pPr>
    </w:p>
    <w:p w:rsidR="00D572F2" w:rsidRPr="00264FAA" w:rsidRDefault="00D572F2" w:rsidP="00D572F2">
      <w:pPr>
        <w:autoSpaceDE w:val="0"/>
        <w:autoSpaceDN w:val="0"/>
        <w:jc w:val="both"/>
        <w:rPr>
          <w:rFonts w:ascii="Courier New" w:eastAsia="Times New Roman" w:hAnsi="Courier New" w:cs="Courier New"/>
        </w:rPr>
      </w:pPr>
    </w:p>
    <w:p w:rsidR="00D572F2" w:rsidRPr="00264FAA" w:rsidRDefault="00D572F2" w:rsidP="00D572F2">
      <w:pPr>
        <w:autoSpaceDE w:val="0"/>
        <w:autoSpaceDN w:val="0"/>
        <w:jc w:val="both"/>
        <w:rPr>
          <w:rFonts w:ascii="Courier New" w:eastAsia="Times New Roman" w:hAnsi="Courier New" w:cs="Courier New"/>
        </w:rPr>
      </w:pPr>
    </w:p>
    <w:p w:rsidR="00D572F2" w:rsidRPr="00264FAA" w:rsidRDefault="00D572F2" w:rsidP="00D572F2">
      <w:pPr>
        <w:autoSpaceDE w:val="0"/>
        <w:autoSpaceDN w:val="0"/>
        <w:jc w:val="both"/>
        <w:rPr>
          <w:rFonts w:ascii="Courier New" w:eastAsia="Times New Roman" w:hAnsi="Courier New" w:cs="Courier New"/>
        </w:rPr>
      </w:pPr>
    </w:p>
    <w:p w:rsidR="00D572F2" w:rsidRPr="00264FAA" w:rsidRDefault="00D572F2" w:rsidP="00D572F2">
      <w:pPr>
        <w:autoSpaceDE w:val="0"/>
        <w:autoSpaceDN w:val="0"/>
        <w:jc w:val="both"/>
        <w:rPr>
          <w:rFonts w:ascii="Courier New" w:eastAsia="Times New Roman" w:hAnsi="Courier New" w:cs="Courier New"/>
        </w:rPr>
      </w:pPr>
    </w:p>
    <w:p w:rsidR="00D572F2" w:rsidRPr="00264FAA" w:rsidRDefault="00D572F2" w:rsidP="00D572F2">
      <w:pPr>
        <w:autoSpaceDE w:val="0"/>
        <w:autoSpaceDN w:val="0"/>
        <w:jc w:val="both"/>
        <w:rPr>
          <w:rFonts w:ascii="Courier New" w:eastAsia="Times New Roman" w:hAnsi="Courier New" w:cs="Courier New"/>
          <w:b/>
          <w:bCs/>
        </w:rPr>
      </w:pPr>
      <w:r w:rsidRPr="00264FAA">
        <w:rPr>
          <w:rFonts w:ascii="Courier New" w:eastAsia="Times New Roman" w:hAnsi="Courier New" w:cs="Courier New"/>
          <w:b/>
          <w:bCs/>
        </w:rPr>
        <w:t xml:space="preserve">Observação: </w:t>
      </w:r>
      <w:r w:rsidRPr="00264FAA">
        <w:rPr>
          <w:rFonts w:ascii="Courier New" w:eastAsia="Times New Roman" w:hAnsi="Courier New" w:cs="Courier New"/>
        </w:rPr>
        <w:t xml:space="preserve">Buscando </w:t>
      </w:r>
      <w:proofErr w:type="gramStart"/>
      <w:r w:rsidRPr="00264FAA">
        <w:rPr>
          <w:rFonts w:ascii="Courier New" w:eastAsia="Times New Roman" w:hAnsi="Courier New" w:cs="Courier New"/>
        </w:rPr>
        <w:t>agilizar</w:t>
      </w:r>
      <w:proofErr w:type="gramEnd"/>
      <w:r w:rsidRPr="00264FAA">
        <w:rPr>
          <w:rFonts w:ascii="Courier New" w:eastAsia="Times New Roman" w:hAnsi="Courier New" w:cs="Courier New"/>
        </w:rPr>
        <w:t xml:space="preserve"> os procedimentos licitatórios, solicitamos a </w:t>
      </w:r>
      <w:r w:rsidRPr="00264FAA">
        <w:rPr>
          <w:rFonts w:ascii="Courier New" w:eastAsia="Times New Roman" w:hAnsi="Courier New" w:cs="Courier New"/>
          <w:b/>
          <w:bCs/>
        </w:rPr>
        <w:t>gentileza</w:t>
      </w:r>
      <w:r w:rsidRPr="00264FAA">
        <w:rPr>
          <w:rFonts w:ascii="Courier New" w:eastAsia="Times New Roman" w:hAnsi="Courier New" w:cs="Courier New"/>
        </w:rPr>
        <w:t xml:space="preserve"> de nos enviar o presente Termo de Desistência, se assim julgar oportuno, a fim de procedermos, no mesmo dia, a abertura dos 02(dois) envelopes – Habilitação e Propostas de Preços. O mesmo poderá ser anexado ao envelope nº 01 – Habilitação.</w:t>
      </w:r>
    </w:p>
    <w:p w:rsidR="00D572F2" w:rsidRPr="00264FAA" w:rsidRDefault="00D572F2" w:rsidP="00D572F2">
      <w:pPr>
        <w:ind w:left="851"/>
        <w:jc w:val="both"/>
        <w:rPr>
          <w:rFonts w:eastAsia="Times New Roman"/>
        </w:rPr>
      </w:pPr>
    </w:p>
    <w:p w:rsidR="00D572F2" w:rsidRPr="00264FAA" w:rsidRDefault="00D572F2" w:rsidP="00D572F2">
      <w:pPr>
        <w:jc w:val="both"/>
        <w:rPr>
          <w:rFonts w:ascii="Tahoma" w:eastAsia="Times New Roman" w:hAnsi="Tahoma" w:cs="Tahoma"/>
        </w:rPr>
      </w:pPr>
    </w:p>
    <w:p w:rsidR="00D572F2" w:rsidRDefault="00D572F2" w:rsidP="00D572F2">
      <w:pPr>
        <w:spacing w:after="120"/>
        <w:ind w:left="40" w:firstLine="20"/>
        <w:jc w:val="center"/>
        <w:rPr>
          <w:rFonts w:ascii="Stencil" w:hAnsi="Stencil"/>
          <w:spacing w:val="40"/>
          <w:sz w:val="28"/>
          <w:szCs w:val="28"/>
        </w:rPr>
      </w:pPr>
    </w:p>
    <w:p w:rsidR="00D572F2" w:rsidRDefault="00D572F2" w:rsidP="00D572F2">
      <w:pPr>
        <w:spacing w:after="120"/>
        <w:ind w:left="40" w:firstLine="20"/>
        <w:jc w:val="center"/>
        <w:rPr>
          <w:rFonts w:ascii="Stencil" w:hAnsi="Stencil"/>
          <w:spacing w:val="40"/>
          <w:sz w:val="28"/>
          <w:szCs w:val="28"/>
        </w:rPr>
      </w:pPr>
    </w:p>
    <w:p w:rsidR="00D572F2" w:rsidRPr="00264FAA" w:rsidRDefault="00D572F2" w:rsidP="00D572F2">
      <w:pPr>
        <w:spacing w:after="120"/>
        <w:ind w:left="40" w:firstLine="20"/>
        <w:jc w:val="center"/>
        <w:rPr>
          <w:rFonts w:ascii="Stencil" w:hAnsi="Stencil"/>
          <w:spacing w:val="40"/>
          <w:sz w:val="28"/>
          <w:szCs w:val="28"/>
        </w:rPr>
      </w:pPr>
      <w:r w:rsidRPr="00264FAA">
        <w:rPr>
          <w:rFonts w:ascii="Stencil" w:hAnsi="Stencil"/>
          <w:spacing w:val="40"/>
          <w:sz w:val="28"/>
          <w:szCs w:val="28"/>
        </w:rPr>
        <w:t>A N E X O</w:t>
      </w:r>
      <w:proofErr w:type="gramStart"/>
      <w:r w:rsidRPr="00264FAA">
        <w:rPr>
          <w:rFonts w:ascii="Stencil" w:hAnsi="Stencil"/>
          <w:spacing w:val="40"/>
          <w:sz w:val="28"/>
          <w:szCs w:val="28"/>
        </w:rPr>
        <w:t xml:space="preserve">    </w:t>
      </w:r>
      <w:proofErr w:type="gramEnd"/>
      <w:r w:rsidRPr="00264FAA">
        <w:rPr>
          <w:rFonts w:ascii="Stencil" w:hAnsi="Stencil"/>
          <w:spacing w:val="40"/>
          <w:sz w:val="28"/>
          <w:szCs w:val="28"/>
        </w:rPr>
        <w:t xml:space="preserve">i </w:t>
      </w:r>
      <w:proofErr w:type="spellStart"/>
      <w:r w:rsidRPr="00264FAA">
        <w:rPr>
          <w:rFonts w:ascii="Stencil" w:hAnsi="Stencil"/>
          <w:spacing w:val="40"/>
          <w:sz w:val="28"/>
          <w:szCs w:val="28"/>
        </w:rPr>
        <w:t>I</w:t>
      </w:r>
      <w:proofErr w:type="spellEnd"/>
    </w:p>
    <w:p w:rsidR="00D572F2" w:rsidRPr="00264FAA" w:rsidRDefault="00D572F2" w:rsidP="00D572F2">
      <w:pPr>
        <w:ind w:left="5040"/>
        <w:rPr>
          <w:rFonts w:eastAsia="Times New Roman"/>
        </w:rPr>
      </w:pPr>
    </w:p>
    <w:p w:rsidR="00D572F2" w:rsidRPr="00264FAA" w:rsidRDefault="00D572F2" w:rsidP="00D572F2">
      <w:pPr>
        <w:keepNext/>
        <w:ind w:left="360"/>
        <w:outlineLvl w:val="2"/>
        <w:rPr>
          <w:rFonts w:ascii="Book Antiqua" w:eastAsia="Arial Unicode MS" w:hAnsi="Book Antiqua"/>
          <w:spacing w:val="-20"/>
          <w:w w:val="150"/>
          <w:sz w:val="18"/>
          <w:szCs w:val="18"/>
        </w:rPr>
      </w:pPr>
    </w:p>
    <w:p w:rsidR="00D572F2" w:rsidRPr="00264FAA" w:rsidRDefault="00D572F2" w:rsidP="00D572F2">
      <w:pPr>
        <w:keepNext/>
        <w:ind w:left="360"/>
        <w:jc w:val="center"/>
        <w:outlineLvl w:val="2"/>
        <w:rPr>
          <w:rFonts w:ascii="Arial Unicode MS" w:eastAsia="Arial Unicode MS" w:hAnsi="Arial Unicode MS" w:cs="Arial Unicode MS"/>
          <w:b/>
          <w:spacing w:val="-20"/>
          <w:w w:val="150"/>
          <w:sz w:val="18"/>
          <w:szCs w:val="18"/>
        </w:rPr>
      </w:pPr>
      <w:r w:rsidRPr="00264FAA">
        <w:rPr>
          <w:rFonts w:ascii="Arial Unicode MS" w:eastAsia="Arial Unicode MS" w:hAnsi="Arial Unicode MS" w:cs="Arial Unicode MS"/>
          <w:b/>
          <w:spacing w:val="-20"/>
          <w:w w:val="150"/>
          <w:sz w:val="18"/>
          <w:szCs w:val="18"/>
        </w:rPr>
        <w:t>MINUTA</w:t>
      </w:r>
      <w:proofErr w:type="gramStart"/>
      <w:r w:rsidRPr="00264FAA">
        <w:rPr>
          <w:rFonts w:ascii="Arial Unicode MS" w:eastAsia="Arial Unicode MS" w:hAnsi="Arial Unicode MS" w:cs="Arial Unicode MS"/>
          <w:b/>
          <w:spacing w:val="-20"/>
          <w:w w:val="150"/>
          <w:sz w:val="18"/>
          <w:szCs w:val="18"/>
        </w:rPr>
        <w:t xml:space="preserve">  </w:t>
      </w:r>
      <w:proofErr w:type="gramEnd"/>
      <w:r w:rsidRPr="00264FAA">
        <w:rPr>
          <w:rFonts w:ascii="Arial Unicode MS" w:eastAsia="Arial Unicode MS" w:hAnsi="Arial Unicode MS" w:cs="Arial Unicode MS"/>
          <w:b/>
          <w:spacing w:val="-20"/>
          <w:w w:val="150"/>
          <w:sz w:val="18"/>
          <w:szCs w:val="18"/>
        </w:rPr>
        <w:t>CONTRATO  DE  PRESTAÇÃO  DE  SERVIÇO</w:t>
      </w:r>
    </w:p>
    <w:p w:rsidR="00D572F2" w:rsidRDefault="00D572F2" w:rsidP="00D572F2">
      <w:pPr>
        <w:jc w:val="both"/>
        <w:rPr>
          <w:rFonts w:eastAsia="Times New Roman"/>
          <w:sz w:val="18"/>
          <w:szCs w:val="18"/>
        </w:rPr>
      </w:pPr>
    </w:p>
    <w:p w:rsidR="00D572F2" w:rsidRPr="00264FAA" w:rsidRDefault="00D572F2" w:rsidP="00D572F2">
      <w:pPr>
        <w:jc w:val="both"/>
        <w:rPr>
          <w:rFonts w:eastAsia="Times New Roman"/>
          <w:sz w:val="18"/>
          <w:szCs w:val="18"/>
        </w:rPr>
      </w:pPr>
    </w:p>
    <w:p w:rsidR="00D572F2" w:rsidRPr="00264FAA" w:rsidRDefault="00D572F2" w:rsidP="00D572F2">
      <w:pPr>
        <w:jc w:val="both"/>
        <w:rPr>
          <w:rFonts w:eastAsia="Times New Roman"/>
          <w:sz w:val="18"/>
          <w:szCs w:val="18"/>
        </w:rPr>
      </w:pPr>
    </w:p>
    <w:p w:rsidR="00D572F2" w:rsidRDefault="00D572F2" w:rsidP="00D572F2">
      <w:pPr>
        <w:pStyle w:val="Corpodetexto"/>
        <w:spacing w:after="0"/>
        <w:ind w:left="40" w:firstLine="20"/>
        <w:jc w:val="both"/>
        <w:rPr>
          <w:sz w:val="18"/>
          <w:szCs w:val="18"/>
        </w:rPr>
      </w:pPr>
      <w:r w:rsidRPr="009A557E">
        <w:rPr>
          <w:b/>
          <w:bCs/>
          <w:spacing w:val="40"/>
          <w:sz w:val="18"/>
          <w:szCs w:val="18"/>
        </w:rPr>
        <w:t xml:space="preserve">CONTRATANTE: </w:t>
      </w:r>
      <w:r w:rsidRPr="009A557E">
        <w:rPr>
          <w:b/>
          <w:bCs/>
          <w:sz w:val="18"/>
          <w:szCs w:val="18"/>
        </w:rPr>
        <w:t>CÂMARA MUNICIPAL DE VIAMÃO</w:t>
      </w:r>
      <w:r w:rsidRPr="009A557E">
        <w:rPr>
          <w:sz w:val="18"/>
          <w:szCs w:val="18"/>
        </w:rPr>
        <w:t>, pessoa jurídica de direito público, com sede à Praça Julio de Castilhos, s/n – Centro Viamão- RS inscrito no CGC sob o nº</w:t>
      </w:r>
      <w:proofErr w:type="gramStart"/>
      <w:r>
        <w:rPr>
          <w:sz w:val="18"/>
          <w:szCs w:val="18"/>
        </w:rPr>
        <w:t>..........</w:t>
      </w:r>
      <w:proofErr w:type="gramEnd"/>
      <w:r w:rsidRPr="009A557E">
        <w:rPr>
          <w:sz w:val="18"/>
          <w:szCs w:val="18"/>
        </w:rPr>
        <w:t xml:space="preserve">, neste ato representado pelo Presidente desta Câmara Municipal, Senhor Vereador </w:t>
      </w:r>
      <w:r>
        <w:rPr>
          <w:sz w:val="18"/>
          <w:szCs w:val="18"/>
        </w:rPr>
        <w:t>Luis Armando Corrêa Azambuja</w:t>
      </w:r>
      <w:r w:rsidRPr="009A557E">
        <w:rPr>
          <w:sz w:val="18"/>
          <w:szCs w:val="18"/>
        </w:rPr>
        <w:t>.</w:t>
      </w:r>
    </w:p>
    <w:p w:rsidR="00D572F2" w:rsidRPr="009A557E" w:rsidRDefault="00D572F2" w:rsidP="00D572F2">
      <w:pPr>
        <w:pStyle w:val="Corpodetexto"/>
        <w:spacing w:after="0"/>
        <w:ind w:left="40" w:firstLine="20"/>
        <w:jc w:val="both"/>
        <w:rPr>
          <w:spacing w:val="40"/>
          <w:sz w:val="18"/>
          <w:szCs w:val="18"/>
        </w:rPr>
      </w:pPr>
    </w:p>
    <w:p w:rsidR="00D572F2" w:rsidRPr="009A557E" w:rsidRDefault="00D572F2" w:rsidP="00D572F2">
      <w:pPr>
        <w:pStyle w:val="Corpodetexto"/>
        <w:spacing w:after="0"/>
        <w:ind w:left="40" w:firstLine="20"/>
        <w:rPr>
          <w:sz w:val="18"/>
          <w:szCs w:val="18"/>
        </w:rPr>
      </w:pPr>
      <w:r w:rsidRPr="009A557E">
        <w:rPr>
          <w:b/>
          <w:bCs/>
          <w:spacing w:val="40"/>
          <w:sz w:val="18"/>
          <w:szCs w:val="18"/>
        </w:rPr>
        <w:t>CONTRATADO</w:t>
      </w:r>
      <w:r w:rsidRPr="009A557E">
        <w:rPr>
          <w:spacing w:val="40"/>
          <w:sz w:val="18"/>
          <w:szCs w:val="18"/>
        </w:rPr>
        <w:t xml:space="preserve">: </w:t>
      </w:r>
      <w:r w:rsidRPr="009A557E">
        <w:rPr>
          <w:sz w:val="18"/>
          <w:szCs w:val="18"/>
        </w:rPr>
        <w:t xml:space="preserve">Empresa vencedora Licitação </w:t>
      </w:r>
      <w:r>
        <w:rPr>
          <w:sz w:val="18"/>
          <w:szCs w:val="18"/>
        </w:rPr>
        <w:t>Convite 002/2013</w:t>
      </w:r>
    </w:p>
    <w:p w:rsidR="00D572F2" w:rsidRDefault="00D572F2" w:rsidP="00D572F2">
      <w:pPr>
        <w:pStyle w:val="Corpodetexto"/>
        <w:spacing w:after="0"/>
        <w:ind w:left="40" w:firstLine="20"/>
        <w:rPr>
          <w:sz w:val="18"/>
          <w:szCs w:val="18"/>
        </w:rPr>
      </w:pPr>
    </w:p>
    <w:p w:rsidR="00D572F2" w:rsidRDefault="00D572F2" w:rsidP="00D572F2">
      <w:pPr>
        <w:pStyle w:val="Corpodetexto"/>
        <w:spacing w:after="0"/>
        <w:ind w:left="40" w:firstLine="20"/>
        <w:rPr>
          <w:sz w:val="18"/>
          <w:szCs w:val="18"/>
        </w:rPr>
      </w:pPr>
    </w:p>
    <w:p w:rsidR="00D572F2" w:rsidRPr="009A557E" w:rsidRDefault="00D572F2" w:rsidP="00D572F2">
      <w:pPr>
        <w:pStyle w:val="Corpodetexto"/>
        <w:spacing w:after="0"/>
        <w:ind w:left="40" w:firstLine="20"/>
        <w:rPr>
          <w:sz w:val="18"/>
          <w:szCs w:val="18"/>
        </w:rPr>
      </w:pPr>
    </w:p>
    <w:p w:rsidR="00D572F2" w:rsidRPr="009A557E" w:rsidRDefault="00D572F2" w:rsidP="00D572F2">
      <w:pPr>
        <w:pStyle w:val="Corpodetexto"/>
        <w:spacing w:after="0"/>
        <w:rPr>
          <w:b/>
          <w:i/>
          <w:sz w:val="18"/>
          <w:szCs w:val="18"/>
          <w:u w:val="single"/>
        </w:rPr>
      </w:pPr>
      <w:r w:rsidRPr="009A557E">
        <w:rPr>
          <w:b/>
          <w:i/>
          <w:sz w:val="18"/>
          <w:szCs w:val="18"/>
          <w:u w:val="single"/>
        </w:rPr>
        <w:t xml:space="preserve">Cláusula Primeira </w:t>
      </w:r>
    </w:p>
    <w:p w:rsidR="00D572F2" w:rsidRPr="00E41A77" w:rsidRDefault="00D572F2" w:rsidP="00496BB0">
      <w:pPr>
        <w:pStyle w:val="Corpodetexto"/>
        <w:spacing w:after="0"/>
        <w:jc w:val="both"/>
        <w:rPr>
          <w:rFonts w:cstheme="minorHAnsi"/>
          <w:sz w:val="18"/>
          <w:szCs w:val="18"/>
        </w:rPr>
      </w:pPr>
      <w:proofErr w:type="spellStart"/>
      <w:r w:rsidRPr="00E41A77">
        <w:rPr>
          <w:rFonts w:cstheme="minorHAnsi"/>
          <w:spacing w:val="40"/>
          <w:sz w:val="18"/>
          <w:szCs w:val="18"/>
        </w:rPr>
        <w:t>O</w:t>
      </w:r>
      <w:r w:rsidRPr="00E41A77">
        <w:rPr>
          <w:rFonts w:cstheme="minorHAnsi"/>
          <w:sz w:val="18"/>
          <w:szCs w:val="18"/>
        </w:rPr>
        <w:t>presente</w:t>
      </w:r>
      <w:proofErr w:type="spellEnd"/>
      <w:r w:rsidRPr="00E41A77">
        <w:rPr>
          <w:rFonts w:cstheme="minorHAnsi"/>
          <w:sz w:val="18"/>
          <w:szCs w:val="18"/>
        </w:rPr>
        <w:t xml:space="preserve"> contrato é estabelecido nos termos da Lei nº 8666/93 de 21 de junho de 1993 e alterações, e vinculado ao</w:t>
      </w:r>
      <w:r w:rsidR="00496BB0">
        <w:rPr>
          <w:rFonts w:cstheme="minorHAnsi"/>
          <w:sz w:val="18"/>
          <w:szCs w:val="18"/>
        </w:rPr>
        <w:t xml:space="preserve"> edital de licitação Convite 003</w:t>
      </w:r>
      <w:r w:rsidRPr="00E41A77">
        <w:rPr>
          <w:rFonts w:cstheme="minorHAnsi"/>
          <w:sz w:val="18"/>
          <w:szCs w:val="18"/>
        </w:rPr>
        <w:t xml:space="preserve">/2013. </w:t>
      </w:r>
    </w:p>
    <w:p w:rsidR="00D572F2" w:rsidRPr="00E41A77" w:rsidRDefault="00D572F2" w:rsidP="00D572F2">
      <w:pPr>
        <w:pStyle w:val="Corpodetexto"/>
        <w:spacing w:after="0"/>
        <w:ind w:left="40" w:firstLine="23"/>
        <w:rPr>
          <w:rFonts w:cstheme="minorHAnsi"/>
          <w:spacing w:val="40"/>
          <w:sz w:val="18"/>
          <w:szCs w:val="18"/>
        </w:rPr>
      </w:pPr>
    </w:p>
    <w:p w:rsidR="00D572F2" w:rsidRPr="009A557E" w:rsidRDefault="00D572F2" w:rsidP="00D572F2">
      <w:pPr>
        <w:pStyle w:val="Corpodetexto"/>
        <w:spacing w:after="0"/>
        <w:rPr>
          <w:spacing w:val="40"/>
          <w:sz w:val="18"/>
          <w:szCs w:val="18"/>
        </w:rPr>
      </w:pPr>
      <w:r w:rsidRPr="009A557E">
        <w:rPr>
          <w:b/>
          <w:i/>
          <w:sz w:val="18"/>
          <w:szCs w:val="18"/>
          <w:u w:val="single"/>
        </w:rPr>
        <w:t>Cláusula Segunda – DO OBJETO</w:t>
      </w:r>
      <w:r w:rsidRPr="009A557E">
        <w:rPr>
          <w:spacing w:val="40"/>
          <w:sz w:val="18"/>
          <w:szCs w:val="18"/>
        </w:rPr>
        <w:t xml:space="preserve"> </w:t>
      </w:r>
    </w:p>
    <w:p w:rsidR="00D572F2" w:rsidRPr="00E41A77" w:rsidRDefault="00D572F2" w:rsidP="00D572F2">
      <w:pPr>
        <w:pStyle w:val="Corpodetexto"/>
        <w:spacing w:after="0"/>
        <w:jc w:val="both"/>
        <w:rPr>
          <w:rFonts w:cstheme="minorHAnsi"/>
          <w:sz w:val="18"/>
          <w:szCs w:val="18"/>
        </w:rPr>
      </w:pPr>
      <w:r w:rsidRPr="00E41A77">
        <w:rPr>
          <w:rFonts w:cstheme="minorHAnsi"/>
          <w:sz w:val="18"/>
          <w:szCs w:val="18"/>
        </w:rPr>
        <w:t>Constitui-se objeto deste a aquisição de material de expediente, referentes aos itens vencidos na licitação antes mencionada e relacionados a seguir</w:t>
      </w:r>
      <w:proofErr w:type="gramStart"/>
      <w:r w:rsidRPr="00E41A77">
        <w:rPr>
          <w:rFonts w:cstheme="minorHAnsi"/>
          <w:sz w:val="18"/>
          <w:szCs w:val="18"/>
        </w:rPr>
        <w:t>......</w:t>
      </w:r>
      <w:proofErr w:type="gramEnd"/>
      <w:r w:rsidRPr="00E41A77">
        <w:rPr>
          <w:rFonts w:cstheme="minorHAnsi"/>
          <w:sz w:val="18"/>
          <w:szCs w:val="18"/>
        </w:rPr>
        <w:t xml:space="preserve"> DESCRIÇÃO E VALOR.</w:t>
      </w:r>
    </w:p>
    <w:p w:rsidR="00D572F2" w:rsidRPr="00E41A77" w:rsidRDefault="00D572F2" w:rsidP="00D572F2">
      <w:pPr>
        <w:pStyle w:val="Corpodetexto"/>
        <w:spacing w:after="0"/>
        <w:rPr>
          <w:rFonts w:cstheme="minorHAnsi"/>
          <w:b/>
          <w:i/>
          <w:sz w:val="18"/>
          <w:szCs w:val="18"/>
          <w:u w:val="single"/>
        </w:rPr>
      </w:pPr>
    </w:p>
    <w:p w:rsidR="00D572F2" w:rsidRDefault="00D572F2" w:rsidP="00D572F2">
      <w:pPr>
        <w:pStyle w:val="Corpodetexto"/>
        <w:spacing w:after="0"/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 xml:space="preserve"> Cláusula Terceira – DA ENTREGA DO MATERIAL </w:t>
      </w:r>
    </w:p>
    <w:p w:rsidR="00D572F2" w:rsidRDefault="00D572F2" w:rsidP="00D572F2">
      <w:pPr>
        <w:pStyle w:val="Corpodetexto"/>
        <w:spacing w:after="0"/>
        <w:jc w:val="both"/>
        <w:rPr>
          <w:sz w:val="18"/>
          <w:szCs w:val="18"/>
        </w:rPr>
      </w:pPr>
      <w:r w:rsidRPr="00F62118">
        <w:rPr>
          <w:sz w:val="18"/>
          <w:szCs w:val="18"/>
        </w:rPr>
        <w:t xml:space="preserve"> A entrega do material </w:t>
      </w:r>
      <w:r>
        <w:rPr>
          <w:sz w:val="18"/>
          <w:szCs w:val="18"/>
        </w:rPr>
        <w:t xml:space="preserve">poderá ser feita em uma única parcela ou se a contratada assim preferir, </w:t>
      </w:r>
      <w:proofErr w:type="gramStart"/>
      <w:r w:rsidRPr="00F62118">
        <w:rPr>
          <w:sz w:val="18"/>
          <w:szCs w:val="18"/>
        </w:rPr>
        <w:t>s</w:t>
      </w:r>
      <w:r>
        <w:rPr>
          <w:sz w:val="18"/>
          <w:szCs w:val="18"/>
        </w:rPr>
        <w:t>er</w:t>
      </w:r>
      <w:proofErr w:type="gramEnd"/>
      <w:r w:rsidRPr="00F62118">
        <w:rPr>
          <w:sz w:val="18"/>
          <w:szCs w:val="18"/>
        </w:rPr>
        <w:t xml:space="preserve"> dividida em três parcelas,</w:t>
      </w:r>
      <w:r>
        <w:rPr>
          <w:sz w:val="18"/>
          <w:szCs w:val="18"/>
        </w:rPr>
        <w:t xml:space="preserve"> </w:t>
      </w:r>
      <w:r w:rsidRPr="00F62118">
        <w:rPr>
          <w:sz w:val="18"/>
          <w:szCs w:val="18"/>
        </w:rPr>
        <w:t>sendo que todos os itens</w:t>
      </w:r>
      <w:r>
        <w:rPr>
          <w:sz w:val="18"/>
          <w:szCs w:val="18"/>
        </w:rPr>
        <w:t xml:space="preserve"> vencidos pela empresa devem estar presentes nas parcelas, na seguinte proporção: </w:t>
      </w:r>
    </w:p>
    <w:p w:rsidR="00D572F2" w:rsidRDefault="00D572F2" w:rsidP="00D572F2">
      <w:pPr>
        <w:pStyle w:val="Corpodetexto"/>
        <w:spacing w:after="0"/>
        <w:rPr>
          <w:sz w:val="18"/>
          <w:szCs w:val="18"/>
        </w:rPr>
      </w:pPr>
    </w:p>
    <w:p w:rsidR="00D572F2" w:rsidRPr="00F62118" w:rsidRDefault="00D572F2" w:rsidP="00D572F2">
      <w:pPr>
        <w:pStyle w:val="Corpodetexto"/>
        <w:widowControl/>
        <w:numPr>
          <w:ilvl w:val="0"/>
          <w:numId w:val="2"/>
        </w:numPr>
        <w:suppressAutoHyphens w:val="0"/>
        <w:spacing w:after="0" w:line="276" w:lineRule="auto"/>
        <w:rPr>
          <w:b/>
          <w:sz w:val="18"/>
          <w:szCs w:val="18"/>
        </w:rPr>
      </w:pPr>
      <w:r w:rsidRPr="00F62118">
        <w:rPr>
          <w:b/>
          <w:sz w:val="18"/>
          <w:szCs w:val="18"/>
        </w:rPr>
        <w:t xml:space="preserve">40% </w:t>
      </w:r>
      <w:r>
        <w:rPr>
          <w:b/>
          <w:sz w:val="18"/>
          <w:szCs w:val="18"/>
        </w:rPr>
        <w:t>até o dia ________</w:t>
      </w:r>
      <w:r w:rsidRPr="00F62118">
        <w:rPr>
          <w:b/>
          <w:sz w:val="18"/>
          <w:szCs w:val="18"/>
        </w:rPr>
        <w:t>;</w:t>
      </w:r>
    </w:p>
    <w:p w:rsidR="00D572F2" w:rsidRPr="00F62118" w:rsidRDefault="00D572F2" w:rsidP="00D572F2">
      <w:pPr>
        <w:pStyle w:val="Corpodetexto"/>
        <w:widowControl/>
        <w:numPr>
          <w:ilvl w:val="0"/>
          <w:numId w:val="2"/>
        </w:numPr>
        <w:suppressAutoHyphens w:val="0"/>
        <w:spacing w:after="0" w:line="276" w:lineRule="auto"/>
        <w:rPr>
          <w:b/>
          <w:sz w:val="18"/>
          <w:szCs w:val="18"/>
        </w:rPr>
      </w:pPr>
      <w:r w:rsidRPr="00F62118">
        <w:rPr>
          <w:b/>
          <w:sz w:val="18"/>
          <w:szCs w:val="18"/>
        </w:rPr>
        <w:t xml:space="preserve">30% </w:t>
      </w:r>
      <w:r>
        <w:rPr>
          <w:b/>
          <w:sz w:val="18"/>
          <w:szCs w:val="18"/>
        </w:rPr>
        <w:t xml:space="preserve">após </w:t>
      </w:r>
      <w:r w:rsidRPr="00F62118">
        <w:rPr>
          <w:b/>
          <w:sz w:val="18"/>
          <w:szCs w:val="18"/>
        </w:rPr>
        <w:t xml:space="preserve">30 dias da </w:t>
      </w:r>
      <w:r>
        <w:rPr>
          <w:b/>
          <w:sz w:val="18"/>
          <w:szCs w:val="18"/>
        </w:rPr>
        <w:t xml:space="preserve">primeira </w:t>
      </w:r>
      <w:proofErr w:type="gramStart"/>
      <w:r>
        <w:rPr>
          <w:b/>
          <w:sz w:val="18"/>
          <w:szCs w:val="18"/>
        </w:rPr>
        <w:t>entrega</w:t>
      </w:r>
      <w:proofErr w:type="gramEnd"/>
      <w:r w:rsidRPr="00F62118">
        <w:rPr>
          <w:b/>
          <w:sz w:val="18"/>
          <w:szCs w:val="18"/>
        </w:rPr>
        <w:t xml:space="preserve"> e,</w:t>
      </w:r>
    </w:p>
    <w:p w:rsidR="00D572F2" w:rsidRDefault="00D572F2" w:rsidP="00D572F2">
      <w:pPr>
        <w:pStyle w:val="Corpodetexto"/>
        <w:widowControl/>
        <w:numPr>
          <w:ilvl w:val="0"/>
          <w:numId w:val="2"/>
        </w:numPr>
        <w:suppressAutoHyphens w:val="0"/>
        <w:spacing w:after="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30% após 60 dias da primeira </w:t>
      </w:r>
      <w:proofErr w:type="gramStart"/>
      <w:r>
        <w:rPr>
          <w:b/>
          <w:sz w:val="18"/>
          <w:szCs w:val="18"/>
        </w:rPr>
        <w:t>entrega</w:t>
      </w:r>
      <w:proofErr w:type="gramEnd"/>
      <w:r w:rsidRPr="00F62118">
        <w:rPr>
          <w:b/>
          <w:sz w:val="18"/>
          <w:szCs w:val="18"/>
        </w:rPr>
        <w:t>.</w:t>
      </w:r>
    </w:p>
    <w:p w:rsidR="00D572F2" w:rsidRPr="00F62118" w:rsidRDefault="00D572F2" w:rsidP="00D572F2">
      <w:pPr>
        <w:pStyle w:val="Corpodetexto"/>
        <w:spacing w:after="0"/>
        <w:ind w:left="1571"/>
        <w:rPr>
          <w:b/>
          <w:sz w:val="18"/>
          <w:szCs w:val="18"/>
        </w:rPr>
      </w:pPr>
    </w:p>
    <w:p w:rsidR="00D572F2" w:rsidRPr="00F62118" w:rsidRDefault="00D572F2" w:rsidP="00496BB0">
      <w:pPr>
        <w:pStyle w:val="Corpodetexto"/>
        <w:spacing w:after="0"/>
        <w:jc w:val="both"/>
        <w:rPr>
          <w:sz w:val="18"/>
          <w:szCs w:val="18"/>
        </w:rPr>
      </w:pPr>
      <w:r w:rsidRPr="00F62118">
        <w:rPr>
          <w:sz w:val="18"/>
          <w:szCs w:val="18"/>
        </w:rPr>
        <w:t xml:space="preserve">A entrega do(s) produto(s) será efetuada, de segunda a sexta-feira, no horário das 13h30min às 18h </w:t>
      </w:r>
      <w:proofErr w:type="gramStart"/>
      <w:r w:rsidRPr="00F62118">
        <w:rPr>
          <w:sz w:val="18"/>
          <w:szCs w:val="18"/>
        </w:rPr>
        <w:t>sob pena</w:t>
      </w:r>
      <w:proofErr w:type="gramEnd"/>
      <w:r w:rsidRPr="00F62118">
        <w:rPr>
          <w:sz w:val="18"/>
          <w:szCs w:val="18"/>
        </w:rPr>
        <w:t xml:space="preserve"> de, no caso de descumprimento, sofrer as sanções estabelecidas neste edital.</w:t>
      </w:r>
    </w:p>
    <w:p w:rsidR="00D572F2" w:rsidRDefault="00D572F2" w:rsidP="00D572F2">
      <w:pPr>
        <w:pStyle w:val="Corpodetexto"/>
        <w:spacing w:after="0"/>
        <w:rPr>
          <w:b/>
          <w:sz w:val="18"/>
          <w:szCs w:val="18"/>
        </w:rPr>
      </w:pPr>
    </w:p>
    <w:p w:rsidR="00D572F2" w:rsidRPr="00D72C58" w:rsidRDefault="00D572F2" w:rsidP="00D572F2">
      <w:pPr>
        <w:pStyle w:val="Corpodetexto"/>
        <w:spacing w:after="0"/>
        <w:rPr>
          <w:b/>
          <w:i/>
          <w:sz w:val="18"/>
          <w:szCs w:val="18"/>
          <w:u w:val="single"/>
        </w:rPr>
      </w:pPr>
      <w:r w:rsidRPr="00D72C58">
        <w:rPr>
          <w:b/>
          <w:i/>
          <w:sz w:val="18"/>
          <w:szCs w:val="18"/>
          <w:u w:val="single"/>
        </w:rPr>
        <w:t>Cláusula Quarta – DO PAGAMENTO</w:t>
      </w:r>
    </w:p>
    <w:p w:rsidR="00D572F2" w:rsidRPr="000A6BED" w:rsidRDefault="00D572F2" w:rsidP="00D572F2">
      <w:pPr>
        <w:pStyle w:val="Corpodetexto"/>
        <w:spacing w:after="0"/>
        <w:jc w:val="both"/>
        <w:rPr>
          <w:b/>
          <w:sz w:val="18"/>
          <w:szCs w:val="18"/>
        </w:rPr>
      </w:pPr>
      <w:r w:rsidRPr="000A6BED">
        <w:rPr>
          <w:sz w:val="18"/>
          <w:szCs w:val="18"/>
        </w:rPr>
        <w:t xml:space="preserve">O pagamento será efetuado na Tesouraria da Câmara Municipal de Viamão, mediante apresentação de Nota Fiscal Eletrônica da empresa contratada e </w:t>
      </w:r>
      <w:proofErr w:type="gramStart"/>
      <w:r w:rsidRPr="000A6BED">
        <w:rPr>
          <w:sz w:val="18"/>
          <w:szCs w:val="18"/>
        </w:rPr>
        <w:t>após</w:t>
      </w:r>
      <w:proofErr w:type="gramEnd"/>
      <w:r w:rsidRPr="000A6BED">
        <w:rPr>
          <w:sz w:val="18"/>
          <w:szCs w:val="18"/>
        </w:rPr>
        <w:t xml:space="preserve"> recebido e conferido o material correspondente a mesma</w:t>
      </w:r>
      <w:r>
        <w:rPr>
          <w:sz w:val="18"/>
          <w:szCs w:val="18"/>
        </w:rPr>
        <w:t xml:space="preserve">, e esta </w:t>
      </w:r>
      <w:r w:rsidRPr="000A6BED">
        <w:rPr>
          <w:sz w:val="18"/>
          <w:szCs w:val="18"/>
        </w:rPr>
        <w:t>despesa sairá pela rubrica 33903000 – Material de Consumo</w:t>
      </w:r>
      <w:r>
        <w:rPr>
          <w:sz w:val="18"/>
          <w:szCs w:val="18"/>
        </w:rPr>
        <w:t xml:space="preserve">. O pagamento será efetuado em três parcelas, conforme cronograma da Cláusula Terceira, mesmo se a entrega </w:t>
      </w:r>
      <w:proofErr w:type="gramStart"/>
      <w:r>
        <w:rPr>
          <w:sz w:val="18"/>
          <w:szCs w:val="18"/>
        </w:rPr>
        <w:t>for em</w:t>
      </w:r>
      <w:proofErr w:type="gramEnd"/>
      <w:r>
        <w:rPr>
          <w:sz w:val="18"/>
          <w:szCs w:val="18"/>
        </w:rPr>
        <w:t xml:space="preserve"> uma única data.</w:t>
      </w:r>
    </w:p>
    <w:p w:rsidR="00D572F2" w:rsidRDefault="00D572F2" w:rsidP="00D572F2">
      <w:pPr>
        <w:pStyle w:val="Corpodetexto"/>
        <w:spacing w:after="0"/>
        <w:rPr>
          <w:b/>
          <w:sz w:val="18"/>
          <w:szCs w:val="18"/>
        </w:rPr>
      </w:pPr>
    </w:p>
    <w:p w:rsidR="00D572F2" w:rsidRDefault="00D572F2" w:rsidP="00D572F2">
      <w:pPr>
        <w:pStyle w:val="Corpodetexto"/>
        <w:spacing w:after="0"/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Cláusula Quinta – DA DURAÇÃO DO CONTRATO</w:t>
      </w:r>
    </w:p>
    <w:p w:rsidR="00D572F2" w:rsidRPr="00D72C58" w:rsidRDefault="00D572F2" w:rsidP="00496BB0">
      <w:pPr>
        <w:pStyle w:val="Corpodetexto"/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O presente contrato vigorará até a quitação da última parcela e consequentemente a entrega da última parcela de material constante do cronograma da Cláusula Terceira, da qual se dará plena e geral quitação das partes.</w:t>
      </w:r>
    </w:p>
    <w:p w:rsidR="00D572F2" w:rsidRDefault="00D572F2" w:rsidP="00D572F2">
      <w:pPr>
        <w:pStyle w:val="Corpodetexto"/>
        <w:spacing w:after="0"/>
        <w:rPr>
          <w:b/>
          <w:i/>
          <w:sz w:val="18"/>
          <w:szCs w:val="18"/>
          <w:u w:val="single"/>
        </w:rPr>
      </w:pPr>
    </w:p>
    <w:p w:rsidR="00D572F2" w:rsidRDefault="00D572F2" w:rsidP="00D572F2">
      <w:pPr>
        <w:pStyle w:val="Corpodetexto"/>
        <w:spacing w:after="0"/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Cláusula Sexta – Das penalidades e Sanções</w:t>
      </w:r>
    </w:p>
    <w:p w:rsidR="00D572F2" w:rsidRPr="00264FAA" w:rsidRDefault="00D572F2" w:rsidP="00D572F2">
      <w:pPr>
        <w:jc w:val="both"/>
        <w:rPr>
          <w:rFonts w:eastAsia="Times New Roman"/>
          <w:sz w:val="18"/>
          <w:szCs w:val="18"/>
        </w:rPr>
      </w:pPr>
      <w:r w:rsidRPr="00264FAA">
        <w:rPr>
          <w:rFonts w:eastAsia="Times New Roman"/>
          <w:sz w:val="18"/>
          <w:szCs w:val="18"/>
        </w:rPr>
        <w:t xml:space="preserve">A CONTRATADA </w:t>
      </w:r>
      <w:proofErr w:type="gramStart"/>
      <w:r w:rsidRPr="00264FAA">
        <w:rPr>
          <w:rFonts w:eastAsia="Times New Roman"/>
          <w:sz w:val="18"/>
          <w:szCs w:val="18"/>
        </w:rPr>
        <w:t>sujeita-se</w:t>
      </w:r>
      <w:proofErr w:type="gramEnd"/>
      <w:r w:rsidRPr="00264FAA">
        <w:rPr>
          <w:rFonts w:eastAsia="Times New Roman"/>
          <w:sz w:val="18"/>
          <w:szCs w:val="18"/>
        </w:rPr>
        <w:t xml:space="preserve"> as seguintes penalidades:</w:t>
      </w:r>
    </w:p>
    <w:p w:rsidR="00D572F2" w:rsidRPr="00264FAA" w:rsidRDefault="00D572F2" w:rsidP="00D572F2">
      <w:pPr>
        <w:jc w:val="both"/>
        <w:rPr>
          <w:rFonts w:eastAsia="Times New Roman"/>
          <w:sz w:val="18"/>
          <w:szCs w:val="18"/>
        </w:rPr>
      </w:pPr>
    </w:p>
    <w:p w:rsidR="00D572F2" w:rsidRPr="00111E16" w:rsidRDefault="00D572F2" w:rsidP="00D572F2">
      <w:pPr>
        <w:jc w:val="both"/>
        <w:rPr>
          <w:b/>
          <w:sz w:val="18"/>
          <w:szCs w:val="18"/>
        </w:rPr>
      </w:pPr>
      <w:r w:rsidRPr="00111E16">
        <w:rPr>
          <w:b/>
          <w:sz w:val="18"/>
          <w:szCs w:val="18"/>
        </w:rPr>
        <w:t>Advertência:</w:t>
      </w:r>
    </w:p>
    <w:p w:rsidR="00D572F2" w:rsidRPr="00D72C58" w:rsidRDefault="00D572F2" w:rsidP="00D572F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por escrito, sempre que </w:t>
      </w:r>
      <w:r w:rsidRPr="00D72C58">
        <w:rPr>
          <w:sz w:val="18"/>
          <w:szCs w:val="18"/>
        </w:rPr>
        <w:t>ocorrerem</w:t>
      </w:r>
      <w:proofErr w:type="gramStart"/>
      <w:r w:rsidRPr="00D72C58">
        <w:rPr>
          <w:sz w:val="18"/>
          <w:szCs w:val="18"/>
        </w:rPr>
        <w:t xml:space="preserve">  </w:t>
      </w:r>
      <w:proofErr w:type="gramEnd"/>
      <w:r w:rsidRPr="00D72C58">
        <w:rPr>
          <w:sz w:val="18"/>
          <w:szCs w:val="18"/>
        </w:rPr>
        <w:t>pequenas  irregularidades,  as quais  não sejam descumprimento de cláusula contratual, não podendo ultrapassar um total de 02 (duas) para a mesma irregularidade;</w:t>
      </w:r>
    </w:p>
    <w:p w:rsidR="00D572F2" w:rsidRPr="00D72C58" w:rsidRDefault="00D572F2" w:rsidP="00D572F2">
      <w:pPr>
        <w:ind w:left="993"/>
        <w:jc w:val="both"/>
        <w:rPr>
          <w:sz w:val="18"/>
          <w:szCs w:val="18"/>
        </w:rPr>
      </w:pPr>
    </w:p>
    <w:p w:rsidR="00D572F2" w:rsidRPr="00D72C58" w:rsidRDefault="00D572F2" w:rsidP="00D572F2">
      <w:pPr>
        <w:jc w:val="both"/>
        <w:rPr>
          <w:sz w:val="18"/>
          <w:szCs w:val="18"/>
        </w:rPr>
      </w:pPr>
      <w:r w:rsidRPr="00111E16">
        <w:rPr>
          <w:b/>
          <w:sz w:val="18"/>
          <w:szCs w:val="18"/>
        </w:rPr>
        <w:t>Multa sobre o valor total máximo do contrato</w:t>
      </w:r>
      <w:r w:rsidRPr="00D72C58">
        <w:rPr>
          <w:sz w:val="18"/>
          <w:szCs w:val="18"/>
        </w:rPr>
        <w:t>:</w:t>
      </w:r>
    </w:p>
    <w:p w:rsidR="00D572F2" w:rsidRPr="00D72C58" w:rsidRDefault="00D572F2" w:rsidP="00D572F2">
      <w:pPr>
        <w:jc w:val="both"/>
        <w:rPr>
          <w:sz w:val="18"/>
          <w:szCs w:val="18"/>
        </w:rPr>
      </w:pPr>
      <w:r w:rsidRPr="00D72C58">
        <w:rPr>
          <w:sz w:val="18"/>
          <w:szCs w:val="18"/>
        </w:rPr>
        <w:lastRenderedPageBreak/>
        <w:t>a) de 1% (um por cento) pelo descumprimento de cláusula contratual ou norma da legislação pertinente;</w:t>
      </w:r>
    </w:p>
    <w:p w:rsidR="00D572F2" w:rsidRPr="00D72C58" w:rsidRDefault="00D572F2" w:rsidP="00D572F2">
      <w:pPr>
        <w:jc w:val="both"/>
        <w:rPr>
          <w:sz w:val="18"/>
          <w:szCs w:val="18"/>
        </w:rPr>
      </w:pPr>
      <w:r w:rsidRPr="00D72C58">
        <w:rPr>
          <w:sz w:val="18"/>
          <w:szCs w:val="18"/>
        </w:rPr>
        <w:t>b) de 2% (dos por cento) juntamente com a terceira advertência por escrito, para a mesma irregularidade.</w:t>
      </w:r>
    </w:p>
    <w:p w:rsidR="00D572F2" w:rsidRPr="00D72C58" w:rsidRDefault="00D572F2" w:rsidP="00D572F2">
      <w:pPr>
        <w:jc w:val="both"/>
        <w:rPr>
          <w:sz w:val="18"/>
          <w:szCs w:val="18"/>
        </w:rPr>
      </w:pPr>
      <w:r w:rsidRPr="00D72C58">
        <w:rPr>
          <w:sz w:val="18"/>
          <w:szCs w:val="18"/>
        </w:rPr>
        <w:t xml:space="preserve"> A multa dobrará a cada caso de reincidência, não podendo ultrapassar a 30% (trinta por cento) do </w:t>
      </w:r>
      <w:proofErr w:type="spellStart"/>
      <w:r w:rsidRPr="00D72C58">
        <w:rPr>
          <w:sz w:val="18"/>
          <w:szCs w:val="18"/>
        </w:rPr>
        <w:t>valortotal</w:t>
      </w:r>
      <w:proofErr w:type="spellEnd"/>
      <w:r w:rsidRPr="00D72C58">
        <w:rPr>
          <w:sz w:val="18"/>
          <w:szCs w:val="18"/>
        </w:rPr>
        <w:t xml:space="preserve"> máximo do contrato sem prejuízo da cobrança de perdas e danos que venham a ser causados ao interesse público e da possibilidade de rescisão contratual.</w:t>
      </w:r>
    </w:p>
    <w:p w:rsidR="00D572F2" w:rsidRDefault="00D572F2" w:rsidP="00D572F2">
      <w:pPr>
        <w:jc w:val="both"/>
        <w:rPr>
          <w:sz w:val="18"/>
          <w:szCs w:val="18"/>
        </w:rPr>
      </w:pPr>
    </w:p>
    <w:p w:rsidR="00D572F2" w:rsidRPr="00D72C58" w:rsidRDefault="00D572F2" w:rsidP="00D572F2">
      <w:pPr>
        <w:jc w:val="both"/>
        <w:rPr>
          <w:sz w:val="18"/>
          <w:szCs w:val="18"/>
        </w:rPr>
      </w:pPr>
      <w:r w:rsidRPr="00111E16">
        <w:rPr>
          <w:b/>
          <w:sz w:val="18"/>
          <w:szCs w:val="18"/>
        </w:rPr>
        <w:t>Declaração de inidoneidade</w:t>
      </w:r>
      <w:r w:rsidRPr="00D72C58">
        <w:rPr>
          <w:sz w:val="18"/>
          <w:szCs w:val="18"/>
        </w:rPr>
        <w:t xml:space="preserve"> para contratar com a Administração Pública Estadual e Federal, emitida pela Câmara, nos casos de falta grave que já tenha sofrido as sanções mencionadas nos itens 6.1 e 6.2 e ainda persista, devendo esta declaração ser publicada no Diário Oficial do Estado.</w:t>
      </w:r>
    </w:p>
    <w:p w:rsidR="00D572F2" w:rsidRDefault="00D572F2" w:rsidP="00D572F2">
      <w:pPr>
        <w:jc w:val="both"/>
        <w:rPr>
          <w:sz w:val="18"/>
          <w:szCs w:val="18"/>
        </w:rPr>
      </w:pPr>
    </w:p>
    <w:p w:rsidR="00D572F2" w:rsidRDefault="00D572F2" w:rsidP="00D572F2">
      <w:pPr>
        <w:jc w:val="both"/>
        <w:rPr>
          <w:sz w:val="18"/>
          <w:szCs w:val="18"/>
        </w:rPr>
      </w:pPr>
      <w:r w:rsidRPr="00D72C58">
        <w:rPr>
          <w:sz w:val="18"/>
          <w:szCs w:val="18"/>
        </w:rPr>
        <w:t>Os valores das penalidades e das multas referidos neste contrato</w:t>
      </w:r>
      <w:proofErr w:type="gramStart"/>
      <w:r w:rsidRPr="00D72C58">
        <w:rPr>
          <w:sz w:val="18"/>
          <w:szCs w:val="18"/>
        </w:rPr>
        <w:t>, serão</w:t>
      </w:r>
      <w:proofErr w:type="gramEnd"/>
      <w:r w:rsidRPr="00D72C58">
        <w:rPr>
          <w:sz w:val="18"/>
          <w:szCs w:val="18"/>
        </w:rPr>
        <w:t xml:space="preserve"> descontados de quaisquer importâncias devidas pela Câmara à Contratada, ou mediante pagamento, ficando o prazo de 10 (dez) dias úteis da notificação, para recurso, garantindo assim a ampla defesa.</w:t>
      </w:r>
    </w:p>
    <w:p w:rsidR="00D572F2" w:rsidRDefault="00D572F2" w:rsidP="00D572F2">
      <w:pPr>
        <w:jc w:val="both"/>
        <w:rPr>
          <w:sz w:val="18"/>
          <w:szCs w:val="18"/>
        </w:rPr>
      </w:pPr>
    </w:p>
    <w:p w:rsidR="00D572F2" w:rsidRDefault="00D572F2" w:rsidP="00D572F2">
      <w:pPr>
        <w:jc w:val="both"/>
        <w:rPr>
          <w:sz w:val="18"/>
          <w:szCs w:val="18"/>
        </w:rPr>
      </w:pPr>
    </w:p>
    <w:p w:rsidR="00D572F2" w:rsidRPr="00111E16" w:rsidRDefault="00D572F2" w:rsidP="00D572F2">
      <w:pPr>
        <w:jc w:val="both"/>
        <w:rPr>
          <w:b/>
          <w:i/>
          <w:sz w:val="18"/>
          <w:szCs w:val="18"/>
          <w:u w:val="single"/>
        </w:rPr>
      </w:pPr>
      <w:r w:rsidRPr="00111E16">
        <w:rPr>
          <w:b/>
          <w:i/>
          <w:sz w:val="18"/>
          <w:szCs w:val="18"/>
          <w:u w:val="single"/>
        </w:rPr>
        <w:t>Cláusula Sétima – DA RESCISÃO</w:t>
      </w:r>
    </w:p>
    <w:p w:rsidR="00D572F2" w:rsidRPr="00D72C58" w:rsidRDefault="00D572F2" w:rsidP="00D572F2">
      <w:pPr>
        <w:jc w:val="both"/>
        <w:rPr>
          <w:sz w:val="18"/>
          <w:szCs w:val="18"/>
        </w:rPr>
      </w:pPr>
      <w:r w:rsidRPr="00D72C58">
        <w:rPr>
          <w:sz w:val="18"/>
          <w:szCs w:val="18"/>
        </w:rPr>
        <w:t>Este contrato poderá ser rescindido:</w:t>
      </w:r>
    </w:p>
    <w:p w:rsidR="00D572F2" w:rsidRPr="00D72C58" w:rsidRDefault="00D572F2" w:rsidP="00D572F2">
      <w:pPr>
        <w:widowControl/>
        <w:numPr>
          <w:ilvl w:val="0"/>
          <w:numId w:val="3"/>
        </w:numPr>
        <w:suppressAutoHyphens w:val="0"/>
        <w:jc w:val="both"/>
        <w:rPr>
          <w:sz w:val="18"/>
          <w:szCs w:val="18"/>
        </w:rPr>
      </w:pPr>
      <w:proofErr w:type="gramStart"/>
      <w:r w:rsidRPr="00D72C58">
        <w:rPr>
          <w:sz w:val="18"/>
          <w:szCs w:val="18"/>
        </w:rPr>
        <w:t>por</w:t>
      </w:r>
      <w:proofErr w:type="gramEnd"/>
      <w:r w:rsidRPr="00D72C58">
        <w:rPr>
          <w:sz w:val="18"/>
          <w:szCs w:val="18"/>
        </w:rPr>
        <w:t xml:space="preserve"> ato unilateral da Câmara, nos casos dos incisos I a XII e XVII do Art. 78 da Lei Federal n° 8.666/93;</w:t>
      </w:r>
    </w:p>
    <w:p w:rsidR="00D572F2" w:rsidRPr="00D72C58" w:rsidRDefault="00D572F2" w:rsidP="00D572F2">
      <w:pPr>
        <w:widowControl/>
        <w:numPr>
          <w:ilvl w:val="0"/>
          <w:numId w:val="3"/>
        </w:numPr>
        <w:suppressAutoHyphens w:val="0"/>
        <w:jc w:val="both"/>
        <w:rPr>
          <w:sz w:val="18"/>
          <w:szCs w:val="18"/>
        </w:rPr>
      </w:pPr>
      <w:proofErr w:type="gramStart"/>
      <w:r w:rsidRPr="00D72C58">
        <w:rPr>
          <w:sz w:val="18"/>
          <w:szCs w:val="18"/>
        </w:rPr>
        <w:t>amigavelmente</w:t>
      </w:r>
      <w:proofErr w:type="gramEnd"/>
      <w:r w:rsidRPr="00D72C58">
        <w:rPr>
          <w:sz w:val="18"/>
          <w:szCs w:val="18"/>
        </w:rPr>
        <w:t>, por acordo entre as partes, reduzido a termo e anexado a este contrato.</w:t>
      </w:r>
    </w:p>
    <w:p w:rsidR="00D572F2" w:rsidRPr="00D72C58" w:rsidRDefault="00D572F2" w:rsidP="00D572F2">
      <w:pPr>
        <w:widowControl/>
        <w:numPr>
          <w:ilvl w:val="0"/>
          <w:numId w:val="3"/>
        </w:numPr>
        <w:suppressAutoHyphens w:val="0"/>
        <w:jc w:val="both"/>
        <w:rPr>
          <w:sz w:val="18"/>
          <w:szCs w:val="18"/>
        </w:rPr>
      </w:pPr>
      <w:r w:rsidRPr="00D72C58">
        <w:rPr>
          <w:sz w:val="18"/>
          <w:szCs w:val="18"/>
        </w:rPr>
        <w:t>Judicialmente, nos termos da legislação.</w:t>
      </w:r>
    </w:p>
    <w:p w:rsidR="00D572F2" w:rsidRPr="00D72C58" w:rsidRDefault="00D572F2" w:rsidP="00D572F2">
      <w:pPr>
        <w:jc w:val="center"/>
        <w:rPr>
          <w:sz w:val="18"/>
          <w:szCs w:val="18"/>
        </w:rPr>
      </w:pPr>
    </w:p>
    <w:p w:rsidR="00D572F2" w:rsidRDefault="00D572F2" w:rsidP="00D572F2">
      <w:pPr>
        <w:jc w:val="both"/>
        <w:rPr>
          <w:sz w:val="18"/>
          <w:szCs w:val="18"/>
        </w:rPr>
      </w:pPr>
    </w:p>
    <w:p w:rsidR="00D572F2" w:rsidRPr="00111E16" w:rsidRDefault="00D572F2" w:rsidP="00D572F2">
      <w:pPr>
        <w:jc w:val="both"/>
        <w:rPr>
          <w:b/>
          <w:i/>
          <w:sz w:val="18"/>
          <w:szCs w:val="18"/>
          <w:u w:val="single"/>
        </w:rPr>
      </w:pPr>
      <w:r w:rsidRPr="00111E16">
        <w:rPr>
          <w:b/>
          <w:i/>
          <w:sz w:val="18"/>
          <w:szCs w:val="18"/>
          <w:u w:val="single"/>
        </w:rPr>
        <w:t>Cláusula Oitava – DO FORO</w:t>
      </w:r>
    </w:p>
    <w:p w:rsidR="00D572F2" w:rsidRPr="00D72C58" w:rsidRDefault="00D572F2" w:rsidP="00D572F2">
      <w:pPr>
        <w:jc w:val="both"/>
        <w:rPr>
          <w:sz w:val="18"/>
          <w:szCs w:val="18"/>
        </w:rPr>
      </w:pPr>
      <w:r w:rsidRPr="00D72C58">
        <w:rPr>
          <w:sz w:val="18"/>
          <w:szCs w:val="18"/>
        </w:rPr>
        <w:t>As partes elegem de comum acordo, o Foro de Viamão para dirimir eventuais conflitos oriundos do presente contrato.</w:t>
      </w:r>
    </w:p>
    <w:p w:rsidR="00D572F2" w:rsidRDefault="00D572F2" w:rsidP="00D572F2">
      <w:pPr>
        <w:jc w:val="both"/>
        <w:rPr>
          <w:sz w:val="18"/>
          <w:szCs w:val="18"/>
        </w:rPr>
      </w:pPr>
      <w:r w:rsidRPr="00D72C58">
        <w:rPr>
          <w:sz w:val="18"/>
          <w:szCs w:val="18"/>
        </w:rPr>
        <w:t xml:space="preserve">  </w:t>
      </w:r>
      <w:r w:rsidRPr="00D72C58">
        <w:rPr>
          <w:sz w:val="18"/>
          <w:szCs w:val="18"/>
        </w:rPr>
        <w:tab/>
      </w:r>
      <w:r w:rsidRPr="00D72C58">
        <w:rPr>
          <w:sz w:val="18"/>
          <w:szCs w:val="18"/>
        </w:rPr>
        <w:tab/>
      </w:r>
      <w:r w:rsidRPr="00D72C58">
        <w:rPr>
          <w:sz w:val="18"/>
          <w:szCs w:val="18"/>
        </w:rPr>
        <w:tab/>
      </w:r>
      <w:r w:rsidRPr="00D72C58">
        <w:rPr>
          <w:sz w:val="18"/>
          <w:szCs w:val="18"/>
        </w:rPr>
        <w:tab/>
      </w:r>
      <w:r w:rsidRPr="00D72C58">
        <w:rPr>
          <w:sz w:val="18"/>
          <w:szCs w:val="18"/>
        </w:rPr>
        <w:tab/>
      </w:r>
      <w:r w:rsidRPr="00D72C58">
        <w:rPr>
          <w:sz w:val="18"/>
          <w:szCs w:val="18"/>
        </w:rPr>
        <w:tab/>
      </w:r>
    </w:p>
    <w:p w:rsidR="00D572F2" w:rsidRDefault="00D572F2" w:rsidP="00D572F2">
      <w:pPr>
        <w:jc w:val="both"/>
        <w:rPr>
          <w:sz w:val="18"/>
          <w:szCs w:val="18"/>
        </w:rPr>
      </w:pPr>
    </w:p>
    <w:p w:rsidR="00D572F2" w:rsidRPr="00D72C58" w:rsidRDefault="00D572F2" w:rsidP="00D572F2">
      <w:pPr>
        <w:jc w:val="both"/>
        <w:rPr>
          <w:sz w:val="18"/>
          <w:szCs w:val="18"/>
        </w:rPr>
      </w:pPr>
      <w:r w:rsidRPr="00D72C58">
        <w:rPr>
          <w:sz w:val="18"/>
          <w:szCs w:val="18"/>
        </w:rPr>
        <w:t>Viamão, XXXXXXXX</w:t>
      </w:r>
    </w:p>
    <w:p w:rsidR="00D572F2" w:rsidRPr="00D72C58" w:rsidRDefault="00D572F2" w:rsidP="00D572F2">
      <w:pPr>
        <w:jc w:val="both"/>
        <w:rPr>
          <w:sz w:val="18"/>
          <w:szCs w:val="18"/>
        </w:rPr>
      </w:pPr>
    </w:p>
    <w:p w:rsidR="00D572F2" w:rsidRPr="00D72C58" w:rsidRDefault="00D572F2" w:rsidP="00D572F2">
      <w:pPr>
        <w:jc w:val="both"/>
        <w:rPr>
          <w:sz w:val="18"/>
          <w:szCs w:val="18"/>
        </w:rPr>
      </w:pPr>
    </w:p>
    <w:p w:rsidR="00D572F2" w:rsidRPr="00D72C58" w:rsidRDefault="00D572F2" w:rsidP="00D572F2">
      <w:pPr>
        <w:jc w:val="both"/>
        <w:rPr>
          <w:sz w:val="18"/>
          <w:szCs w:val="18"/>
        </w:rPr>
      </w:pPr>
      <w:r w:rsidRPr="00D72C58">
        <w:rPr>
          <w:sz w:val="18"/>
          <w:szCs w:val="18"/>
        </w:rPr>
        <w:t xml:space="preserve">  __________________________________      _______________________________</w:t>
      </w:r>
    </w:p>
    <w:p w:rsidR="00D572F2" w:rsidRPr="00D72C58" w:rsidRDefault="00D572F2" w:rsidP="00D572F2">
      <w:pPr>
        <w:jc w:val="both"/>
        <w:rPr>
          <w:sz w:val="18"/>
          <w:szCs w:val="18"/>
        </w:rPr>
      </w:pPr>
      <w:r w:rsidRPr="00D72C58">
        <w:rPr>
          <w:sz w:val="18"/>
          <w:szCs w:val="18"/>
        </w:rPr>
        <w:t xml:space="preserve">        Câmara Municipal de Viamão</w:t>
      </w:r>
      <w:r w:rsidRPr="00D72C58">
        <w:rPr>
          <w:sz w:val="18"/>
          <w:szCs w:val="18"/>
        </w:rPr>
        <w:tab/>
      </w:r>
      <w:r w:rsidRPr="00D72C58">
        <w:rPr>
          <w:sz w:val="18"/>
          <w:szCs w:val="18"/>
        </w:rPr>
        <w:tab/>
      </w:r>
      <w:r w:rsidRPr="00D72C58">
        <w:rPr>
          <w:sz w:val="18"/>
          <w:szCs w:val="18"/>
        </w:rPr>
        <w:tab/>
        <w:t xml:space="preserve">          Sócio gerente </w:t>
      </w:r>
    </w:p>
    <w:p w:rsidR="00D572F2" w:rsidRPr="00D72C58" w:rsidRDefault="00D572F2" w:rsidP="00D572F2">
      <w:pPr>
        <w:jc w:val="both"/>
        <w:rPr>
          <w:sz w:val="18"/>
          <w:szCs w:val="18"/>
        </w:rPr>
      </w:pPr>
    </w:p>
    <w:p w:rsidR="00D572F2" w:rsidRPr="00D72C58" w:rsidRDefault="00D572F2" w:rsidP="00D572F2">
      <w:pPr>
        <w:jc w:val="both"/>
        <w:rPr>
          <w:sz w:val="18"/>
          <w:szCs w:val="18"/>
        </w:rPr>
      </w:pPr>
    </w:p>
    <w:p w:rsidR="00D572F2" w:rsidRPr="00D72C58" w:rsidRDefault="00D572F2" w:rsidP="00D572F2">
      <w:pPr>
        <w:jc w:val="both"/>
        <w:rPr>
          <w:sz w:val="18"/>
          <w:szCs w:val="18"/>
        </w:rPr>
      </w:pPr>
      <w:r w:rsidRPr="00D72C58">
        <w:rPr>
          <w:sz w:val="18"/>
          <w:szCs w:val="18"/>
        </w:rPr>
        <w:t>Testemunhas: ____________________________________________</w:t>
      </w:r>
    </w:p>
    <w:p w:rsidR="00D572F2" w:rsidRPr="00D72C58" w:rsidRDefault="00D572F2" w:rsidP="00D572F2">
      <w:pPr>
        <w:rPr>
          <w:sz w:val="18"/>
          <w:szCs w:val="18"/>
        </w:rPr>
      </w:pPr>
    </w:p>
    <w:p w:rsidR="00D572F2" w:rsidRPr="00D72C58" w:rsidRDefault="00D572F2" w:rsidP="00D572F2">
      <w:pPr>
        <w:rPr>
          <w:sz w:val="18"/>
          <w:szCs w:val="18"/>
        </w:rPr>
      </w:pPr>
    </w:p>
    <w:p w:rsidR="00D572F2" w:rsidRDefault="00D572F2" w:rsidP="00D572F2">
      <w:pPr>
        <w:rPr>
          <w:sz w:val="18"/>
          <w:szCs w:val="18"/>
        </w:rPr>
      </w:pPr>
    </w:p>
    <w:p w:rsidR="00D572F2" w:rsidRDefault="00D572F2" w:rsidP="00D572F2">
      <w:pPr>
        <w:rPr>
          <w:sz w:val="18"/>
          <w:szCs w:val="18"/>
        </w:rPr>
      </w:pPr>
    </w:p>
    <w:p w:rsidR="00D572F2" w:rsidRDefault="00D572F2" w:rsidP="00D572F2">
      <w:pPr>
        <w:rPr>
          <w:sz w:val="18"/>
          <w:szCs w:val="18"/>
        </w:rPr>
      </w:pPr>
    </w:p>
    <w:p w:rsidR="00D572F2" w:rsidRDefault="00D572F2" w:rsidP="00D572F2">
      <w:pPr>
        <w:rPr>
          <w:sz w:val="18"/>
          <w:szCs w:val="18"/>
        </w:rPr>
      </w:pPr>
    </w:p>
    <w:p w:rsidR="00D572F2" w:rsidRDefault="00D572F2" w:rsidP="00D572F2">
      <w:pPr>
        <w:rPr>
          <w:sz w:val="18"/>
          <w:szCs w:val="18"/>
        </w:rPr>
      </w:pPr>
    </w:p>
    <w:p w:rsidR="00D572F2" w:rsidRDefault="00D572F2" w:rsidP="00D572F2">
      <w:pPr>
        <w:rPr>
          <w:sz w:val="18"/>
          <w:szCs w:val="18"/>
        </w:rPr>
      </w:pPr>
    </w:p>
    <w:p w:rsidR="00D572F2" w:rsidRDefault="00D572F2" w:rsidP="00D572F2">
      <w:pPr>
        <w:rPr>
          <w:sz w:val="18"/>
          <w:szCs w:val="18"/>
        </w:rPr>
      </w:pPr>
    </w:p>
    <w:p w:rsidR="00D572F2" w:rsidRDefault="00D572F2" w:rsidP="00D572F2">
      <w:pPr>
        <w:rPr>
          <w:sz w:val="18"/>
          <w:szCs w:val="18"/>
        </w:rPr>
      </w:pPr>
    </w:p>
    <w:p w:rsidR="00D572F2" w:rsidRDefault="00D572F2" w:rsidP="00D572F2">
      <w:pPr>
        <w:rPr>
          <w:sz w:val="18"/>
          <w:szCs w:val="18"/>
        </w:rPr>
      </w:pPr>
    </w:p>
    <w:p w:rsidR="00D572F2" w:rsidRDefault="00D572F2" w:rsidP="00D572F2">
      <w:pPr>
        <w:rPr>
          <w:sz w:val="18"/>
          <w:szCs w:val="18"/>
        </w:rPr>
      </w:pPr>
    </w:p>
    <w:p w:rsidR="00D572F2" w:rsidRDefault="00D572F2" w:rsidP="00D572F2">
      <w:pPr>
        <w:rPr>
          <w:sz w:val="18"/>
          <w:szCs w:val="18"/>
        </w:rPr>
      </w:pPr>
    </w:p>
    <w:p w:rsidR="00D572F2" w:rsidRDefault="00D572F2" w:rsidP="00D572F2">
      <w:pPr>
        <w:rPr>
          <w:sz w:val="18"/>
          <w:szCs w:val="18"/>
        </w:rPr>
      </w:pPr>
    </w:p>
    <w:p w:rsidR="00D572F2" w:rsidRDefault="00D572F2" w:rsidP="00D572F2">
      <w:pPr>
        <w:rPr>
          <w:sz w:val="18"/>
          <w:szCs w:val="18"/>
        </w:rPr>
      </w:pPr>
    </w:p>
    <w:p w:rsidR="00D572F2" w:rsidRDefault="00D572F2" w:rsidP="00D572F2">
      <w:pPr>
        <w:rPr>
          <w:sz w:val="18"/>
          <w:szCs w:val="18"/>
        </w:rPr>
      </w:pPr>
    </w:p>
    <w:p w:rsidR="00D572F2" w:rsidRDefault="00D572F2" w:rsidP="00D572F2">
      <w:pPr>
        <w:rPr>
          <w:sz w:val="18"/>
          <w:szCs w:val="18"/>
        </w:rPr>
      </w:pPr>
    </w:p>
    <w:p w:rsidR="00D572F2" w:rsidRDefault="00D572F2" w:rsidP="00D572F2">
      <w:pPr>
        <w:rPr>
          <w:sz w:val="18"/>
          <w:szCs w:val="18"/>
        </w:rPr>
      </w:pPr>
    </w:p>
    <w:p w:rsidR="00D572F2" w:rsidRDefault="00D572F2" w:rsidP="00D572F2">
      <w:pPr>
        <w:rPr>
          <w:sz w:val="18"/>
          <w:szCs w:val="18"/>
        </w:rPr>
      </w:pPr>
    </w:p>
    <w:p w:rsidR="00D572F2" w:rsidRDefault="00D572F2" w:rsidP="00D572F2">
      <w:pPr>
        <w:rPr>
          <w:sz w:val="18"/>
          <w:szCs w:val="18"/>
        </w:rPr>
      </w:pPr>
    </w:p>
    <w:p w:rsidR="00D572F2" w:rsidRDefault="00D572F2" w:rsidP="00D572F2">
      <w:pPr>
        <w:rPr>
          <w:sz w:val="18"/>
          <w:szCs w:val="18"/>
        </w:rPr>
      </w:pPr>
    </w:p>
    <w:p w:rsidR="00D572F2" w:rsidRDefault="00D572F2" w:rsidP="00D572F2">
      <w:pPr>
        <w:rPr>
          <w:sz w:val="18"/>
          <w:szCs w:val="18"/>
        </w:rPr>
      </w:pPr>
    </w:p>
    <w:p w:rsidR="00D572F2" w:rsidRDefault="00D572F2" w:rsidP="00D572F2">
      <w:pPr>
        <w:rPr>
          <w:sz w:val="18"/>
          <w:szCs w:val="18"/>
        </w:rPr>
      </w:pPr>
    </w:p>
    <w:p w:rsidR="00D572F2" w:rsidRDefault="00D572F2" w:rsidP="00D572F2">
      <w:pPr>
        <w:rPr>
          <w:sz w:val="18"/>
          <w:szCs w:val="18"/>
        </w:rPr>
      </w:pPr>
    </w:p>
    <w:p w:rsidR="00D572F2" w:rsidRDefault="00D572F2" w:rsidP="00D572F2">
      <w:pPr>
        <w:rPr>
          <w:sz w:val="18"/>
          <w:szCs w:val="18"/>
        </w:rPr>
      </w:pPr>
    </w:p>
    <w:p w:rsidR="00D572F2" w:rsidRDefault="00D572F2" w:rsidP="00D572F2">
      <w:pPr>
        <w:rPr>
          <w:sz w:val="18"/>
          <w:szCs w:val="18"/>
        </w:rPr>
      </w:pPr>
    </w:p>
    <w:p w:rsidR="00D572F2" w:rsidRDefault="00D572F2" w:rsidP="00D572F2">
      <w:pPr>
        <w:rPr>
          <w:sz w:val="18"/>
          <w:szCs w:val="18"/>
        </w:rPr>
      </w:pPr>
    </w:p>
    <w:p w:rsidR="00D572F2" w:rsidRDefault="00D572F2" w:rsidP="00D572F2">
      <w:pPr>
        <w:rPr>
          <w:sz w:val="18"/>
          <w:szCs w:val="18"/>
        </w:rPr>
      </w:pPr>
    </w:p>
    <w:p w:rsidR="00D572F2" w:rsidRPr="00D72C58" w:rsidRDefault="00D572F2" w:rsidP="00D572F2">
      <w:pPr>
        <w:rPr>
          <w:sz w:val="18"/>
          <w:szCs w:val="18"/>
        </w:rPr>
      </w:pPr>
    </w:p>
    <w:p w:rsidR="00D572F2" w:rsidRPr="00264FAA" w:rsidRDefault="00D572F2" w:rsidP="00D572F2">
      <w:pPr>
        <w:keepNext/>
        <w:pBdr>
          <w:top w:val="thinThickLargeGap" w:sz="24" w:space="1" w:color="auto"/>
          <w:bottom w:val="thickThinLargeGap" w:sz="24" w:space="1" w:color="auto"/>
        </w:pBdr>
        <w:tabs>
          <w:tab w:val="left" w:pos="0"/>
        </w:tabs>
        <w:ind w:left="360" w:hanging="360"/>
        <w:jc w:val="center"/>
        <w:outlineLvl w:val="0"/>
        <w:rPr>
          <w:rFonts w:eastAsia="Times New Roman"/>
          <w:b/>
          <w:bCs/>
          <w:sz w:val="32"/>
          <w:szCs w:val="20"/>
        </w:rPr>
      </w:pPr>
      <w:r w:rsidRPr="00264FAA">
        <w:rPr>
          <w:rFonts w:eastAsia="Times New Roman"/>
          <w:b/>
          <w:bCs/>
          <w:sz w:val="32"/>
          <w:szCs w:val="20"/>
        </w:rPr>
        <w:t xml:space="preserve">TERMO DE RECEBIMENTO – </w:t>
      </w:r>
      <w:r w:rsidR="00EB4DF2">
        <w:rPr>
          <w:rFonts w:eastAsia="Times New Roman"/>
          <w:b/>
          <w:bCs/>
          <w:color w:val="993300"/>
          <w:sz w:val="32"/>
          <w:szCs w:val="20"/>
        </w:rPr>
        <w:t>CONVITE Nº 003</w:t>
      </w:r>
      <w:r w:rsidRPr="00264FAA">
        <w:rPr>
          <w:rFonts w:eastAsia="Times New Roman"/>
          <w:b/>
          <w:bCs/>
          <w:color w:val="993300"/>
          <w:sz w:val="32"/>
          <w:szCs w:val="20"/>
        </w:rPr>
        <w:t>/2013</w:t>
      </w:r>
    </w:p>
    <w:p w:rsidR="00D572F2" w:rsidRPr="00264FAA" w:rsidRDefault="00D572F2" w:rsidP="00D572F2">
      <w:pPr>
        <w:rPr>
          <w:rFonts w:eastAsia="Times New Roman"/>
        </w:rPr>
      </w:pPr>
    </w:p>
    <w:p w:rsidR="00D572F2" w:rsidRPr="00264FAA" w:rsidRDefault="00D572F2" w:rsidP="00D572F2">
      <w:pPr>
        <w:jc w:val="both"/>
        <w:rPr>
          <w:rFonts w:eastAsia="Times New Roman"/>
        </w:rPr>
      </w:pPr>
    </w:p>
    <w:p w:rsidR="00D572F2" w:rsidRPr="00264FAA" w:rsidRDefault="00D572F2" w:rsidP="00D572F2">
      <w:pPr>
        <w:jc w:val="both"/>
        <w:rPr>
          <w:rFonts w:ascii="Arial" w:eastAsia="Times New Roman" w:hAnsi="Arial" w:cs="Arial"/>
        </w:rPr>
      </w:pPr>
      <w:r w:rsidRPr="00264FAA">
        <w:rPr>
          <w:rFonts w:ascii="Arial" w:eastAsia="Times New Roman" w:hAnsi="Arial" w:cs="Arial"/>
        </w:rPr>
        <w:t xml:space="preserve">Recebi, nesta data, da Câmara Municipal de Viamão, o convite acima descrito, e estou ciente que o prazo máximo para a entrega dos envelopes é dia </w:t>
      </w:r>
      <w:r w:rsidR="00EB4DF2">
        <w:rPr>
          <w:rFonts w:ascii="Arial" w:eastAsia="Times New Roman" w:hAnsi="Arial" w:cs="Arial"/>
          <w:b/>
          <w:u w:val="single"/>
        </w:rPr>
        <w:t>25</w:t>
      </w:r>
      <w:r>
        <w:rPr>
          <w:rFonts w:ascii="Arial" w:eastAsia="Times New Roman" w:hAnsi="Arial" w:cs="Arial"/>
          <w:b/>
          <w:u w:val="single"/>
        </w:rPr>
        <w:t>/03</w:t>
      </w:r>
      <w:r w:rsidRPr="00264FAA">
        <w:rPr>
          <w:rFonts w:ascii="Arial" w:eastAsia="Times New Roman" w:hAnsi="Arial" w:cs="Arial"/>
          <w:b/>
          <w:u w:val="single"/>
        </w:rPr>
        <w:t>/2013 às 15h</w:t>
      </w:r>
      <w:r w:rsidRPr="00264FAA">
        <w:rPr>
          <w:rFonts w:ascii="Arial" w:eastAsia="Times New Roman" w:hAnsi="Arial" w:cs="Arial"/>
        </w:rPr>
        <w:t>, na sala 12 (setor de compras) da Câmara Municipal de Viamão, sito na Praça Julio de Castilhos s/nº, bairro centro – Cidade de Viamão/RS.</w:t>
      </w:r>
    </w:p>
    <w:p w:rsidR="00D572F2" w:rsidRPr="00264FAA" w:rsidRDefault="00D572F2" w:rsidP="00D572F2">
      <w:pPr>
        <w:jc w:val="both"/>
        <w:rPr>
          <w:rFonts w:ascii="Arial" w:eastAsia="Times New Roman" w:hAnsi="Arial" w:cs="Arial"/>
        </w:rPr>
      </w:pPr>
    </w:p>
    <w:p w:rsidR="00D572F2" w:rsidRPr="00264FAA" w:rsidRDefault="00D572F2" w:rsidP="00D572F2">
      <w:pPr>
        <w:jc w:val="both"/>
        <w:rPr>
          <w:rFonts w:ascii="Arial" w:eastAsia="Times New Roman" w:hAnsi="Arial" w:cs="Arial"/>
        </w:rPr>
      </w:pPr>
      <w:r w:rsidRPr="00264FAA">
        <w:rPr>
          <w:rFonts w:ascii="Arial" w:eastAsia="Times New Roman" w:hAnsi="Arial" w:cs="Arial"/>
        </w:rPr>
        <w:t>Recebido em _________/________/________.</w:t>
      </w:r>
    </w:p>
    <w:p w:rsidR="00D572F2" w:rsidRPr="00264FAA" w:rsidRDefault="00D572F2" w:rsidP="00D572F2">
      <w:pPr>
        <w:jc w:val="both"/>
        <w:rPr>
          <w:rFonts w:ascii="Arial" w:eastAsia="Times New Roman" w:hAnsi="Arial" w:cs="Arial"/>
        </w:rPr>
      </w:pPr>
      <w:r w:rsidRPr="00264FAA">
        <w:rPr>
          <w:rFonts w:ascii="Arial" w:eastAsia="Times New Roman" w:hAnsi="Arial" w:cs="Arial"/>
        </w:rPr>
        <w:tab/>
      </w:r>
      <w:r w:rsidRPr="00264FAA">
        <w:rPr>
          <w:rFonts w:ascii="Arial" w:eastAsia="Times New Roman" w:hAnsi="Arial" w:cs="Arial"/>
        </w:rPr>
        <w:tab/>
      </w:r>
      <w:r w:rsidRPr="00264FAA">
        <w:rPr>
          <w:rFonts w:ascii="Arial" w:eastAsia="Times New Roman" w:hAnsi="Arial" w:cs="Arial"/>
        </w:rPr>
        <w:tab/>
      </w:r>
      <w:r w:rsidRPr="00264FAA">
        <w:rPr>
          <w:rFonts w:ascii="Arial" w:eastAsia="Times New Roman" w:hAnsi="Arial" w:cs="Arial"/>
        </w:rPr>
        <w:tab/>
      </w:r>
      <w:r w:rsidRPr="00264FAA">
        <w:rPr>
          <w:rFonts w:ascii="Arial" w:eastAsia="Times New Roman" w:hAnsi="Arial" w:cs="Arial"/>
        </w:rPr>
        <w:tab/>
      </w:r>
      <w:r w:rsidRPr="00264FAA">
        <w:rPr>
          <w:rFonts w:ascii="Arial" w:eastAsia="Times New Roman" w:hAnsi="Arial" w:cs="Arial"/>
        </w:rPr>
        <w:tab/>
      </w:r>
      <w:r w:rsidRPr="00264FAA">
        <w:rPr>
          <w:rFonts w:ascii="Arial" w:eastAsia="Times New Roman" w:hAnsi="Arial" w:cs="Arial"/>
        </w:rPr>
        <w:tab/>
      </w:r>
      <w:r w:rsidRPr="00264FAA">
        <w:rPr>
          <w:rFonts w:ascii="Arial" w:eastAsia="Times New Roman" w:hAnsi="Arial" w:cs="Arial"/>
        </w:rPr>
        <w:tab/>
        <w:t xml:space="preserve">                       Carimbo CNPJ</w:t>
      </w:r>
    </w:p>
    <w:p w:rsidR="00D572F2" w:rsidRPr="00264FAA" w:rsidRDefault="00D572F2" w:rsidP="00D572F2">
      <w:pPr>
        <w:jc w:val="both"/>
        <w:rPr>
          <w:rFonts w:ascii="Arial" w:eastAsia="Times New Roman" w:hAnsi="Arial" w:cs="Arial"/>
        </w:rPr>
      </w:pPr>
    </w:p>
    <w:p w:rsidR="00D572F2" w:rsidRPr="00264FAA" w:rsidRDefault="00D572F2" w:rsidP="00D572F2">
      <w:pPr>
        <w:jc w:val="both"/>
        <w:rPr>
          <w:rFonts w:ascii="Arial" w:eastAsia="Times New Roman" w:hAnsi="Arial" w:cs="Arial"/>
        </w:rPr>
      </w:pPr>
    </w:p>
    <w:p w:rsidR="00D572F2" w:rsidRPr="00264FAA" w:rsidRDefault="00D572F2" w:rsidP="00D572F2">
      <w:pPr>
        <w:jc w:val="both"/>
        <w:rPr>
          <w:rFonts w:ascii="Arial" w:eastAsia="Times New Roman" w:hAnsi="Arial" w:cs="Arial"/>
        </w:rPr>
      </w:pPr>
      <w:r w:rsidRPr="00264FAA">
        <w:rPr>
          <w:rFonts w:ascii="Arial" w:eastAsia="Times New Roman" w:hAnsi="Arial" w:cs="Arial"/>
        </w:rPr>
        <w:t>___________________________________</w:t>
      </w:r>
    </w:p>
    <w:p w:rsidR="00D572F2" w:rsidRPr="00264FAA" w:rsidRDefault="00D572F2" w:rsidP="00D572F2">
      <w:pPr>
        <w:jc w:val="both"/>
        <w:rPr>
          <w:rFonts w:ascii="Arial" w:eastAsia="Times New Roman" w:hAnsi="Arial" w:cs="Arial"/>
        </w:rPr>
      </w:pPr>
      <w:r w:rsidRPr="00264FAA">
        <w:rPr>
          <w:rFonts w:ascii="Arial" w:eastAsia="Times New Roman" w:hAnsi="Arial" w:cs="Arial"/>
        </w:rPr>
        <w:t>Assinatura representante da Empresa</w:t>
      </w:r>
    </w:p>
    <w:p w:rsidR="00D572F2" w:rsidRPr="00264FAA" w:rsidRDefault="00D572F2" w:rsidP="00D572F2">
      <w:pPr>
        <w:jc w:val="both"/>
        <w:rPr>
          <w:rFonts w:ascii="Arial" w:eastAsia="Times New Roman" w:hAnsi="Arial" w:cs="Arial"/>
        </w:rPr>
      </w:pPr>
      <w:r w:rsidRPr="00264FAA">
        <w:rPr>
          <w:rFonts w:ascii="Arial" w:eastAsia="Times New Roman" w:hAnsi="Arial" w:cs="Arial"/>
        </w:rPr>
        <w:t>Nome e documento:</w:t>
      </w:r>
    </w:p>
    <w:p w:rsidR="00D572F2" w:rsidRPr="00264FAA" w:rsidRDefault="00D572F2" w:rsidP="00D572F2">
      <w:pPr>
        <w:jc w:val="both"/>
        <w:rPr>
          <w:rFonts w:eastAsia="Times New Roman"/>
        </w:rPr>
      </w:pPr>
    </w:p>
    <w:p w:rsidR="00D572F2" w:rsidRPr="00264FAA" w:rsidRDefault="00D572F2" w:rsidP="00D572F2">
      <w:pPr>
        <w:jc w:val="both"/>
        <w:rPr>
          <w:rFonts w:eastAsia="Times New Roman"/>
        </w:rPr>
      </w:pPr>
    </w:p>
    <w:p w:rsidR="00D572F2" w:rsidRPr="00264FAA" w:rsidRDefault="00D572F2" w:rsidP="00D572F2">
      <w:pPr>
        <w:jc w:val="both"/>
        <w:rPr>
          <w:rFonts w:eastAsia="Times New Roman"/>
        </w:rPr>
      </w:pPr>
    </w:p>
    <w:p w:rsidR="00D572F2" w:rsidRPr="00264FAA" w:rsidRDefault="00D572F2" w:rsidP="00D572F2">
      <w:pPr>
        <w:jc w:val="both"/>
        <w:rPr>
          <w:rFonts w:eastAsia="Times New Roman"/>
        </w:rPr>
      </w:pPr>
    </w:p>
    <w:p w:rsidR="00D572F2" w:rsidRPr="00264FAA" w:rsidRDefault="00D572F2" w:rsidP="00D572F2">
      <w:pPr>
        <w:jc w:val="both"/>
        <w:rPr>
          <w:rFonts w:eastAsia="Times New Roman"/>
        </w:rPr>
      </w:pPr>
    </w:p>
    <w:p w:rsidR="00D572F2" w:rsidRPr="00264FAA" w:rsidRDefault="00D572F2" w:rsidP="00D572F2">
      <w:pPr>
        <w:jc w:val="both"/>
        <w:rPr>
          <w:rFonts w:eastAsia="Times New Roman"/>
        </w:rPr>
      </w:pPr>
    </w:p>
    <w:p w:rsidR="00D572F2" w:rsidRPr="00264FAA" w:rsidRDefault="00D572F2" w:rsidP="00D572F2">
      <w:pPr>
        <w:jc w:val="both"/>
        <w:rPr>
          <w:rFonts w:eastAsia="Times New Roman"/>
        </w:rPr>
      </w:pPr>
    </w:p>
    <w:p w:rsidR="00D572F2" w:rsidRPr="00264FAA" w:rsidRDefault="00D572F2" w:rsidP="00D572F2">
      <w:pPr>
        <w:rPr>
          <w:rFonts w:eastAsia="Times New Roman"/>
        </w:rPr>
      </w:pPr>
    </w:p>
    <w:p w:rsidR="00D572F2" w:rsidRPr="00264FAA" w:rsidRDefault="00D572F2" w:rsidP="00D572F2">
      <w:pPr>
        <w:keepNext/>
        <w:pBdr>
          <w:top w:val="thinThickLargeGap" w:sz="24" w:space="1" w:color="auto"/>
          <w:bottom w:val="thickThinLargeGap" w:sz="24" w:space="1" w:color="auto"/>
        </w:pBdr>
        <w:tabs>
          <w:tab w:val="left" w:pos="0"/>
        </w:tabs>
        <w:jc w:val="center"/>
        <w:outlineLvl w:val="0"/>
        <w:rPr>
          <w:rFonts w:eastAsia="Times New Roman"/>
          <w:b/>
          <w:bCs/>
          <w:sz w:val="32"/>
          <w:szCs w:val="20"/>
        </w:rPr>
      </w:pPr>
      <w:r w:rsidRPr="00264FAA">
        <w:rPr>
          <w:rFonts w:eastAsia="Times New Roman"/>
          <w:b/>
          <w:bCs/>
          <w:sz w:val="32"/>
          <w:szCs w:val="20"/>
        </w:rPr>
        <w:t xml:space="preserve">TERMO DE RECEBIMENTO – </w:t>
      </w:r>
      <w:r w:rsidR="00EB4DF2">
        <w:rPr>
          <w:rFonts w:eastAsia="Times New Roman"/>
          <w:b/>
          <w:bCs/>
          <w:color w:val="993300"/>
          <w:sz w:val="32"/>
          <w:szCs w:val="20"/>
        </w:rPr>
        <w:t>CONVITE Nº 003</w:t>
      </w:r>
      <w:r w:rsidRPr="00264FAA">
        <w:rPr>
          <w:rFonts w:eastAsia="Times New Roman"/>
          <w:b/>
          <w:bCs/>
          <w:color w:val="993300"/>
          <w:sz w:val="32"/>
          <w:szCs w:val="20"/>
        </w:rPr>
        <w:t>/2013</w:t>
      </w:r>
    </w:p>
    <w:p w:rsidR="00D572F2" w:rsidRPr="00264FAA" w:rsidRDefault="00D572F2" w:rsidP="00D572F2">
      <w:pPr>
        <w:rPr>
          <w:rFonts w:eastAsia="Times New Roman"/>
        </w:rPr>
      </w:pPr>
    </w:p>
    <w:p w:rsidR="00D572F2" w:rsidRPr="00264FAA" w:rsidRDefault="00D572F2" w:rsidP="00D572F2">
      <w:pPr>
        <w:jc w:val="both"/>
        <w:rPr>
          <w:rFonts w:eastAsia="Times New Roman"/>
        </w:rPr>
      </w:pPr>
    </w:p>
    <w:p w:rsidR="00D572F2" w:rsidRPr="00264FAA" w:rsidRDefault="00D572F2" w:rsidP="00D572F2">
      <w:pPr>
        <w:jc w:val="both"/>
        <w:rPr>
          <w:rFonts w:ascii="Arial" w:eastAsia="Times New Roman" w:hAnsi="Arial" w:cs="Arial"/>
        </w:rPr>
      </w:pPr>
      <w:r w:rsidRPr="00264FAA">
        <w:rPr>
          <w:rFonts w:ascii="Arial" w:eastAsia="Times New Roman" w:hAnsi="Arial" w:cs="Arial"/>
        </w:rPr>
        <w:t xml:space="preserve">Recebi, nesta data, da Câmara Municipal de Viamão, o convite acima descrito, e estou ciente que o prazo máximo para a entrega dos envelopes é dia </w:t>
      </w:r>
      <w:r w:rsidR="00EB4DF2">
        <w:rPr>
          <w:rFonts w:ascii="Arial" w:eastAsia="Times New Roman" w:hAnsi="Arial" w:cs="Arial"/>
          <w:b/>
          <w:u w:val="single"/>
        </w:rPr>
        <w:t>25</w:t>
      </w:r>
      <w:r>
        <w:rPr>
          <w:rFonts w:ascii="Arial" w:eastAsia="Times New Roman" w:hAnsi="Arial" w:cs="Arial"/>
          <w:b/>
          <w:u w:val="single"/>
        </w:rPr>
        <w:t>/03</w:t>
      </w:r>
      <w:r w:rsidRPr="00264FAA">
        <w:rPr>
          <w:rFonts w:ascii="Arial" w:eastAsia="Times New Roman" w:hAnsi="Arial" w:cs="Arial"/>
          <w:b/>
          <w:u w:val="single"/>
        </w:rPr>
        <w:t>/2013 às 15h</w:t>
      </w:r>
      <w:r w:rsidRPr="00264FAA">
        <w:rPr>
          <w:rFonts w:ascii="Arial" w:eastAsia="Times New Roman" w:hAnsi="Arial" w:cs="Arial"/>
        </w:rPr>
        <w:t>, na sala 12 (setor de compras) da Câmara Municipal de Viamão, sito na Praça Julio de Castilhos s/nº, bairro centro – Cidade de Viamão/RS.</w:t>
      </w:r>
    </w:p>
    <w:p w:rsidR="00D572F2" w:rsidRPr="00264FAA" w:rsidRDefault="00D572F2" w:rsidP="00D572F2">
      <w:pPr>
        <w:jc w:val="both"/>
        <w:rPr>
          <w:rFonts w:ascii="Arial" w:eastAsia="Times New Roman" w:hAnsi="Arial" w:cs="Arial"/>
        </w:rPr>
      </w:pPr>
    </w:p>
    <w:p w:rsidR="00D572F2" w:rsidRPr="00264FAA" w:rsidRDefault="00D572F2" w:rsidP="00D572F2">
      <w:pPr>
        <w:jc w:val="both"/>
        <w:rPr>
          <w:rFonts w:ascii="Arial" w:eastAsia="Times New Roman" w:hAnsi="Arial" w:cs="Arial"/>
        </w:rPr>
      </w:pPr>
      <w:r w:rsidRPr="00264FAA">
        <w:rPr>
          <w:rFonts w:ascii="Arial" w:eastAsia="Times New Roman" w:hAnsi="Arial" w:cs="Arial"/>
        </w:rPr>
        <w:t>Recebido em _________/________/________.</w:t>
      </w:r>
    </w:p>
    <w:p w:rsidR="00D572F2" w:rsidRPr="00264FAA" w:rsidRDefault="00D572F2" w:rsidP="00D572F2">
      <w:pPr>
        <w:jc w:val="both"/>
        <w:rPr>
          <w:rFonts w:ascii="Arial" w:eastAsia="Times New Roman" w:hAnsi="Arial" w:cs="Arial"/>
        </w:rPr>
      </w:pPr>
      <w:r w:rsidRPr="00264FAA">
        <w:rPr>
          <w:rFonts w:ascii="Arial" w:eastAsia="Times New Roman" w:hAnsi="Arial" w:cs="Arial"/>
        </w:rPr>
        <w:tab/>
      </w:r>
      <w:r w:rsidRPr="00264FAA">
        <w:rPr>
          <w:rFonts w:ascii="Arial" w:eastAsia="Times New Roman" w:hAnsi="Arial" w:cs="Arial"/>
        </w:rPr>
        <w:tab/>
      </w:r>
      <w:r w:rsidRPr="00264FAA">
        <w:rPr>
          <w:rFonts w:ascii="Arial" w:eastAsia="Times New Roman" w:hAnsi="Arial" w:cs="Arial"/>
        </w:rPr>
        <w:tab/>
      </w:r>
      <w:r w:rsidRPr="00264FAA">
        <w:rPr>
          <w:rFonts w:ascii="Arial" w:eastAsia="Times New Roman" w:hAnsi="Arial" w:cs="Arial"/>
        </w:rPr>
        <w:tab/>
      </w:r>
      <w:r w:rsidRPr="00264FAA">
        <w:rPr>
          <w:rFonts w:ascii="Arial" w:eastAsia="Times New Roman" w:hAnsi="Arial" w:cs="Arial"/>
        </w:rPr>
        <w:tab/>
      </w:r>
      <w:r w:rsidRPr="00264FAA">
        <w:rPr>
          <w:rFonts w:ascii="Arial" w:eastAsia="Times New Roman" w:hAnsi="Arial" w:cs="Arial"/>
        </w:rPr>
        <w:tab/>
      </w:r>
      <w:r w:rsidRPr="00264FAA">
        <w:rPr>
          <w:rFonts w:ascii="Arial" w:eastAsia="Times New Roman" w:hAnsi="Arial" w:cs="Arial"/>
        </w:rPr>
        <w:tab/>
      </w:r>
      <w:r w:rsidRPr="00264FAA">
        <w:rPr>
          <w:rFonts w:ascii="Arial" w:eastAsia="Times New Roman" w:hAnsi="Arial" w:cs="Arial"/>
        </w:rPr>
        <w:tab/>
        <w:t xml:space="preserve">                       Carimbo CNPJ</w:t>
      </w:r>
    </w:p>
    <w:p w:rsidR="00D572F2" w:rsidRPr="00264FAA" w:rsidRDefault="00D572F2" w:rsidP="00D572F2">
      <w:pPr>
        <w:jc w:val="both"/>
        <w:rPr>
          <w:rFonts w:ascii="Arial" w:eastAsia="Times New Roman" w:hAnsi="Arial" w:cs="Arial"/>
        </w:rPr>
      </w:pPr>
    </w:p>
    <w:p w:rsidR="00D572F2" w:rsidRPr="00264FAA" w:rsidRDefault="00D572F2" w:rsidP="00D572F2">
      <w:pPr>
        <w:jc w:val="both"/>
        <w:rPr>
          <w:rFonts w:ascii="Arial" w:eastAsia="Times New Roman" w:hAnsi="Arial" w:cs="Arial"/>
        </w:rPr>
      </w:pPr>
    </w:p>
    <w:p w:rsidR="00D572F2" w:rsidRPr="00264FAA" w:rsidRDefault="00D572F2" w:rsidP="00D572F2">
      <w:pPr>
        <w:jc w:val="both"/>
        <w:rPr>
          <w:rFonts w:ascii="Arial" w:eastAsia="Times New Roman" w:hAnsi="Arial" w:cs="Arial"/>
        </w:rPr>
      </w:pPr>
      <w:r w:rsidRPr="00264FAA">
        <w:rPr>
          <w:rFonts w:ascii="Arial" w:eastAsia="Times New Roman" w:hAnsi="Arial" w:cs="Arial"/>
        </w:rPr>
        <w:t>___________________________________</w:t>
      </w:r>
    </w:p>
    <w:p w:rsidR="00D572F2" w:rsidRPr="00264FAA" w:rsidRDefault="00D572F2" w:rsidP="00D572F2">
      <w:pPr>
        <w:jc w:val="both"/>
        <w:rPr>
          <w:rFonts w:ascii="Arial" w:eastAsia="Times New Roman" w:hAnsi="Arial" w:cs="Arial"/>
        </w:rPr>
      </w:pPr>
      <w:r w:rsidRPr="00264FAA">
        <w:rPr>
          <w:rFonts w:ascii="Arial" w:eastAsia="Times New Roman" w:hAnsi="Arial" w:cs="Arial"/>
        </w:rPr>
        <w:t>Assinatura representante da Empresa</w:t>
      </w:r>
    </w:p>
    <w:p w:rsidR="00D572F2" w:rsidRPr="00AF284F" w:rsidRDefault="00D572F2" w:rsidP="00D572F2">
      <w:pPr>
        <w:jc w:val="both"/>
        <w:rPr>
          <w:rFonts w:ascii="Arial" w:eastAsia="Times New Roman" w:hAnsi="Arial" w:cs="Arial"/>
        </w:rPr>
      </w:pPr>
      <w:r w:rsidRPr="00AF284F">
        <w:rPr>
          <w:rFonts w:ascii="Arial" w:eastAsia="Times New Roman" w:hAnsi="Arial" w:cs="Arial"/>
        </w:rPr>
        <w:t>Nome e documento:</w:t>
      </w:r>
    </w:p>
    <w:p w:rsidR="00D572F2" w:rsidRDefault="00D572F2" w:rsidP="00D572F2">
      <w:pPr>
        <w:jc w:val="center"/>
        <w:rPr>
          <w:rFonts w:ascii="Tahoma" w:eastAsia="Times New Roman" w:hAnsi="Tahoma"/>
          <w:b/>
        </w:rPr>
      </w:pPr>
    </w:p>
    <w:p w:rsidR="007C275C" w:rsidRDefault="007C275C" w:rsidP="00D572F2">
      <w:pPr>
        <w:jc w:val="center"/>
        <w:rPr>
          <w:rFonts w:ascii="Tahoma" w:eastAsia="Times New Roman" w:hAnsi="Tahoma"/>
          <w:b/>
        </w:rPr>
      </w:pPr>
    </w:p>
    <w:p w:rsidR="007C275C" w:rsidRDefault="007C275C" w:rsidP="00D572F2">
      <w:pPr>
        <w:jc w:val="center"/>
        <w:rPr>
          <w:rFonts w:ascii="Tahoma" w:eastAsia="Times New Roman" w:hAnsi="Tahoma"/>
          <w:b/>
        </w:rPr>
      </w:pPr>
    </w:p>
    <w:p w:rsidR="007C275C" w:rsidRDefault="007C275C" w:rsidP="007C275C">
      <w:pPr>
        <w:jc w:val="both"/>
        <w:rPr>
          <w:rFonts w:ascii="Tahoma" w:eastAsia="Times New Roman" w:hAnsi="Tahoma"/>
          <w:b/>
        </w:rPr>
      </w:pPr>
    </w:p>
    <w:p w:rsidR="007C275C" w:rsidRDefault="007C275C" w:rsidP="007C275C">
      <w:pPr>
        <w:jc w:val="both"/>
        <w:rPr>
          <w:rFonts w:ascii="Tahoma" w:eastAsia="Times New Roman" w:hAnsi="Tahoma"/>
          <w:b/>
        </w:rPr>
      </w:pPr>
    </w:p>
    <w:p w:rsidR="007C275C" w:rsidRDefault="007C275C" w:rsidP="007C275C">
      <w:pPr>
        <w:jc w:val="both"/>
        <w:rPr>
          <w:rFonts w:ascii="Tahoma" w:eastAsia="Times New Roman" w:hAnsi="Tahoma"/>
          <w:b/>
        </w:rPr>
      </w:pPr>
    </w:p>
    <w:p w:rsidR="00D06142" w:rsidRDefault="00D06142" w:rsidP="007C275C">
      <w:pPr>
        <w:jc w:val="center"/>
        <w:rPr>
          <w:rFonts w:ascii="Tahoma" w:eastAsia="Times New Roman" w:hAnsi="Tahoma"/>
          <w:b/>
        </w:rPr>
      </w:pPr>
      <w:r>
        <w:rPr>
          <w:rFonts w:ascii="Tahoma" w:eastAsia="Times New Roman" w:hAnsi="Tahoma"/>
          <w:b/>
        </w:rPr>
        <w:t xml:space="preserve">EDITAL DE </w:t>
      </w:r>
      <w:r w:rsidR="007C275C">
        <w:rPr>
          <w:rFonts w:ascii="Tahoma" w:eastAsia="Times New Roman" w:hAnsi="Tahoma"/>
          <w:b/>
        </w:rPr>
        <w:t>RETIFICAÇÃO 001</w:t>
      </w:r>
    </w:p>
    <w:p w:rsidR="00D06142" w:rsidRDefault="007C275C" w:rsidP="007C275C">
      <w:pPr>
        <w:jc w:val="center"/>
        <w:rPr>
          <w:rFonts w:ascii="Tahoma" w:eastAsia="Times New Roman" w:hAnsi="Tahoma"/>
          <w:b/>
        </w:rPr>
      </w:pPr>
      <w:r>
        <w:rPr>
          <w:rFonts w:ascii="Tahoma" w:eastAsia="Times New Roman" w:hAnsi="Tahoma"/>
          <w:b/>
        </w:rPr>
        <w:t xml:space="preserve"> </w:t>
      </w:r>
    </w:p>
    <w:p w:rsidR="007C275C" w:rsidRDefault="00DE5581" w:rsidP="007C275C">
      <w:pPr>
        <w:jc w:val="center"/>
        <w:rPr>
          <w:rFonts w:ascii="Tahoma" w:eastAsia="Times New Roman" w:hAnsi="Tahoma"/>
          <w:b/>
        </w:rPr>
      </w:pPr>
      <w:r>
        <w:rPr>
          <w:rFonts w:ascii="Tahoma" w:eastAsia="Times New Roman" w:hAnsi="Tahoma"/>
          <w:b/>
        </w:rPr>
        <w:t>CONVITE 00</w:t>
      </w:r>
      <w:r w:rsidR="007C275C">
        <w:rPr>
          <w:rFonts w:ascii="Tahoma" w:eastAsia="Times New Roman" w:hAnsi="Tahoma"/>
          <w:b/>
        </w:rPr>
        <w:t>3/2013</w:t>
      </w:r>
    </w:p>
    <w:p w:rsidR="007C275C" w:rsidRDefault="007C275C" w:rsidP="007C275C">
      <w:pPr>
        <w:jc w:val="both"/>
        <w:rPr>
          <w:rFonts w:ascii="Tahoma" w:eastAsia="Times New Roman" w:hAnsi="Tahoma"/>
          <w:b/>
        </w:rPr>
      </w:pPr>
    </w:p>
    <w:p w:rsidR="007C275C" w:rsidRDefault="007C275C" w:rsidP="007C275C">
      <w:pPr>
        <w:jc w:val="both"/>
        <w:rPr>
          <w:rFonts w:ascii="Tahoma" w:eastAsia="Times New Roman" w:hAnsi="Tahoma"/>
          <w:b/>
        </w:rPr>
      </w:pPr>
    </w:p>
    <w:p w:rsidR="007C275C" w:rsidRDefault="007C275C" w:rsidP="007C275C">
      <w:pPr>
        <w:jc w:val="both"/>
        <w:rPr>
          <w:rFonts w:ascii="Tahoma" w:eastAsia="Times New Roman" w:hAnsi="Tahoma"/>
        </w:rPr>
      </w:pPr>
      <w:r>
        <w:rPr>
          <w:rFonts w:ascii="Tahoma" w:eastAsia="Times New Roman" w:hAnsi="Tahoma"/>
        </w:rPr>
        <w:tab/>
      </w:r>
      <w:r>
        <w:rPr>
          <w:rFonts w:ascii="Tahoma" w:eastAsia="Times New Roman" w:hAnsi="Tahoma"/>
        </w:rPr>
        <w:tab/>
      </w:r>
    </w:p>
    <w:p w:rsidR="007C275C" w:rsidRPr="007C275C" w:rsidRDefault="007C275C" w:rsidP="007C275C">
      <w:pPr>
        <w:jc w:val="both"/>
        <w:rPr>
          <w:rFonts w:ascii="Tahoma" w:eastAsia="Times New Roman" w:hAnsi="Tahoma"/>
        </w:rPr>
      </w:pPr>
      <w:r>
        <w:rPr>
          <w:rFonts w:ascii="Tahoma" w:eastAsia="Times New Roman" w:hAnsi="Tahoma"/>
        </w:rPr>
        <w:tab/>
      </w:r>
      <w:r>
        <w:rPr>
          <w:rFonts w:ascii="Tahoma" w:eastAsia="Times New Roman" w:hAnsi="Tahoma"/>
        </w:rPr>
        <w:tab/>
        <w:t>Por meio desta retificação complementamos as quantidades dos itens abaixo relacionados, as quais não constavam do Convite original:</w:t>
      </w:r>
    </w:p>
    <w:p w:rsidR="007C275C" w:rsidRDefault="007C275C" w:rsidP="007C275C">
      <w:pPr>
        <w:jc w:val="both"/>
        <w:rPr>
          <w:rFonts w:ascii="Tahoma" w:eastAsia="Times New Roman" w:hAnsi="Tahoma"/>
          <w:b/>
        </w:rPr>
      </w:pPr>
    </w:p>
    <w:p w:rsidR="007C275C" w:rsidRDefault="007C275C" w:rsidP="007C275C">
      <w:pPr>
        <w:jc w:val="both"/>
        <w:rPr>
          <w:rFonts w:ascii="Tahoma" w:eastAsia="Times New Roman" w:hAnsi="Tahoma"/>
          <w:b/>
        </w:rPr>
      </w:pPr>
    </w:p>
    <w:tbl>
      <w:tblPr>
        <w:tblW w:w="8875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6804"/>
        <w:gridCol w:w="709"/>
        <w:gridCol w:w="750"/>
      </w:tblGrid>
      <w:tr w:rsidR="007C275C" w:rsidTr="007C275C">
        <w:trPr>
          <w:trHeight w:val="350"/>
          <w:jc w:val="center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7C275C" w:rsidRPr="007C275C" w:rsidRDefault="007C275C" w:rsidP="007C275C">
            <w:pPr>
              <w:ind w:hanging="63"/>
              <w:rPr>
                <w:rFonts w:ascii="Tahoma" w:hAnsi="Tahoma"/>
                <w:b/>
                <w:sz w:val="16"/>
                <w:szCs w:val="16"/>
              </w:rPr>
            </w:pPr>
            <w:r w:rsidRPr="007C275C">
              <w:rPr>
                <w:rFonts w:ascii="Tahoma" w:hAnsi="Tahoma"/>
                <w:b/>
                <w:sz w:val="16"/>
                <w:szCs w:val="16"/>
              </w:rPr>
              <w:t>ITE</w:t>
            </w:r>
            <w:r>
              <w:rPr>
                <w:rFonts w:ascii="Tahoma" w:hAnsi="Tahoma"/>
                <w:b/>
                <w:sz w:val="16"/>
                <w:szCs w:val="16"/>
              </w:rPr>
              <w:t>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7C275C" w:rsidRPr="007C275C" w:rsidRDefault="007C275C" w:rsidP="007C275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C275C">
              <w:rPr>
                <w:rFonts w:ascii="Arial" w:hAnsi="Arial" w:cs="Arial"/>
                <w:b/>
                <w:sz w:val="21"/>
                <w:szCs w:val="21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7C275C" w:rsidRPr="007C275C" w:rsidRDefault="007C275C" w:rsidP="007C275C">
            <w:pPr>
              <w:jc w:val="center"/>
              <w:rPr>
                <w:b/>
                <w:sz w:val="21"/>
                <w:szCs w:val="21"/>
              </w:rPr>
            </w:pPr>
            <w:r w:rsidRPr="007C275C">
              <w:rPr>
                <w:b/>
                <w:sz w:val="21"/>
                <w:szCs w:val="21"/>
              </w:rPr>
              <w:t>QTD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7C275C" w:rsidRPr="007C275C" w:rsidRDefault="007C275C" w:rsidP="007C275C">
            <w:pPr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7C275C">
              <w:rPr>
                <w:rFonts w:ascii="Arial Narrow" w:hAnsi="Arial Narrow" w:cs="Arial"/>
                <w:b/>
                <w:sz w:val="21"/>
                <w:szCs w:val="21"/>
              </w:rPr>
              <w:t>UND</w:t>
            </w:r>
          </w:p>
        </w:tc>
      </w:tr>
      <w:tr w:rsidR="007C275C" w:rsidRPr="00D662EC" w:rsidTr="007C275C">
        <w:trPr>
          <w:jc w:val="center"/>
        </w:trPr>
        <w:tc>
          <w:tcPr>
            <w:tcW w:w="6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275C" w:rsidRPr="00BD487E" w:rsidRDefault="007C275C" w:rsidP="00054438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09</w:t>
            </w: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275C" w:rsidRPr="00FA211C" w:rsidRDefault="007C275C" w:rsidP="000544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Copo vidro 200 ml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275C" w:rsidRPr="00FA211C" w:rsidRDefault="007C275C" w:rsidP="0005443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7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275C" w:rsidRPr="00FA211C" w:rsidRDefault="007C275C" w:rsidP="00054438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UND</w:t>
            </w:r>
          </w:p>
        </w:tc>
      </w:tr>
      <w:tr w:rsidR="007C275C" w:rsidRPr="00B327DC" w:rsidTr="007C275C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75C" w:rsidRDefault="007C275C" w:rsidP="00054438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75C" w:rsidRPr="00FA211C" w:rsidRDefault="007C275C" w:rsidP="000544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Suporte para papel higiênico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rolão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em metal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75C" w:rsidRPr="00FA211C" w:rsidRDefault="007C275C" w:rsidP="0005443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75C" w:rsidRPr="007C275C" w:rsidRDefault="007C275C" w:rsidP="00054438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UND</w:t>
            </w:r>
          </w:p>
        </w:tc>
      </w:tr>
      <w:tr w:rsidR="007C275C" w:rsidRPr="00B327DC" w:rsidTr="007C275C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75C" w:rsidRDefault="007C275C" w:rsidP="00054438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75C" w:rsidRPr="00FA211C" w:rsidRDefault="007C275C" w:rsidP="000544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Suporte para papel toalha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75C" w:rsidRPr="00FA211C" w:rsidRDefault="007C275C" w:rsidP="0005443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75C" w:rsidRPr="007C275C" w:rsidRDefault="007C275C" w:rsidP="00054438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UND</w:t>
            </w:r>
          </w:p>
        </w:tc>
      </w:tr>
    </w:tbl>
    <w:p w:rsidR="007C275C" w:rsidRDefault="007C275C" w:rsidP="007C275C">
      <w:pPr>
        <w:jc w:val="both"/>
        <w:rPr>
          <w:rFonts w:ascii="Tahoma" w:eastAsia="Times New Roman" w:hAnsi="Tahoma"/>
          <w:b/>
        </w:rPr>
      </w:pPr>
    </w:p>
    <w:p w:rsidR="007C275C" w:rsidRDefault="007C275C" w:rsidP="007C275C">
      <w:pPr>
        <w:jc w:val="both"/>
        <w:rPr>
          <w:rFonts w:ascii="Tahoma" w:eastAsia="Times New Roman" w:hAnsi="Tahoma"/>
          <w:b/>
        </w:rPr>
      </w:pPr>
    </w:p>
    <w:p w:rsidR="007C275C" w:rsidRDefault="007C275C" w:rsidP="007C275C">
      <w:pPr>
        <w:jc w:val="both"/>
        <w:rPr>
          <w:rFonts w:ascii="Tahoma" w:eastAsia="Times New Roman" w:hAnsi="Tahoma"/>
        </w:rPr>
      </w:pPr>
      <w:r>
        <w:rPr>
          <w:rFonts w:ascii="Tahoma" w:eastAsia="Times New Roman" w:hAnsi="Tahoma"/>
          <w:b/>
        </w:rPr>
        <w:tab/>
      </w:r>
      <w:r>
        <w:rPr>
          <w:rFonts w:ascii="Tahoma" w:eastAsia="Times New Roman" w:hAnsi="Tahoma"/>
          <w:b/>
        </w:rPr>
        <w:tab/>
      </w:r>
      <w:r>
        <w:rPr>
          <w:rFonts w:ascii="Tahoma" w:eastAsia="Times New Roman" w:hAnsi="Tahoma"/>
        </w:rPr>
        <w:t xml:space="preserve">Os demais itens e termos do Edital Convite 003/2013 ficam inalterados e produzindo </w:t>
      </w:r>
      <w:r w:rsidR="00D06142">
        <w:rPr>
          <w:rFonts w:ascii="Tahoma" w:eastAsia="Times New Roman" w:hAnsi="Tahoma"/>
        </w:rPr>
        <w:t>seus jurídicos e legais efeitos.</w:t>
      </w:r>
    </w:p>
    <w:p w:rsidR="00D06142" w:rsidRDefault="00D06142" w:rsidP="007C275C">
      <w:pPr>
        <w:jc w:val="both"/>
        <w:rPr>
          <w:rFonts w:ascii="Tahoma" w:eastAsia="Times New Roman" w:hAnsi="Tahoma"/>
        </w:rPr>
      </w:pPr>
    </w:p>
    <w:p w:rsidR="00D06142" w:rsidRDefault="00D06142" w:rsidP="007C275C">
      <w:pPr>
        <w:jc w:val="both"/>
        <w:rPr>
          <w:rFonts w:ascii="Tahoma" w:eastAsia="Times New Roman" w:hAnsi="Tahoma"/>
        </w:rPr>
      </w:pPr>
      <w:r>
        <w:rPr>
          <w:rFonts w:ascii="Tahoma" w:eastAsia="Times New Roman" w:hAnsi="Tahoma"/>
        </w:rPr>
        <w:tab/>
      </w:r>
      <w:r>
        <w:rPr>
          <w:rFonts w:ascii="Tahoma" w:eastAsia="Times New Roman" w:hAnsi="Tahoma"/>
        </w:rPr>
        <w:tab/>
        <w:t>Viamão, 20 de março de 2013.</w:t>
      </w:r>
    </w:p>
    <w:p w:rsidR="00D06142" w:rsidRDefault="00D06142" w:rsidP="007C275C">
      <w:pPr>
        <w:jc w:val="both"/>
        <w:rPr>
          <w:rFonts w:ascii="Tahoma" w:eastAsia="Times New Roman" w:hAnsi="Tahoma"/>
        </w:rPr>
      </w:pPr>
    </w:p>
    <w:p w:rsidR="00D06142" w:rsidRDefault="00D06142" w:rsidP="007C275C">
      <w:pPr>
        <w:jc w:val="both"/>
        <w:rPr>
          <w:rFonts w:ascii="Tahoma" w:eastAsia="Times New Roman" w:hAnsi="Tahoma"/>
        </w:rPr>
      </w:pPr>
    </w:p>
    <w:p w:rsidR="00D06142" w:rsidRDefault="00D06142" w:rsidP="007C275C">
      <w:pPr>
        <w:jc w:val="both"/>
        <w:rPr>
          <w:rFonts w:ascii="Tahoma" w:eastAsia="Times New Roman" w:hAnsi="Tahoma"/>
        </w:rPr>
      </w:pPr>
    </w:p>
    <w:p w:rsidR="00D06142" w:rsidRPr="00264FAA" w:rsidRDefault="00D06142" w:rsidP="00D06142">
      <w:pPr>
        <w:ind w:left="5040"/>
        <w:jc w:val="both"/>
        <w:rPr>
          <w:rFonts w:eastAsia="Times New Roman"/>
        </w:rPr>
      </w:pPr>
      <w:r w:rsidRPr="00264FAA">
        <w:rPr>
          <w:rFonts w:eastAsia="Times New Roman"/>
        </w:rPr>
        <w:t xml:space="preserve">                                                             </w:t>
      </w:r>
    </w:p>
    <w:p w:rsidR="00D06142" w:rsidRPr="00264FAA" w:rsidRDefault="00D06142" w:rsidP="00D06142">
      <w:pPr>
        <w:jc w:val="both"/>
        <w:rPr>
          <w:rFonts w:eastAsia="Times New Roman"/>
        </w:rPr>
      </w:pPr>
    </w:p>
    <w:p w:rsidR="00D06142" w:rsidRPr="00611EC8" w:rsidRDefault="00D06142" w:rsidP="00D06142">
      <w:pPr>
        <w:keepNext/>
        <w:outlineLvl w:val="4"/>
        <w:rPr>
          <w:rFonts w:ascii="Tahoma" w:eastAsia="Arial Unicode MS" w:hAnsi="Tahoma" w:cs="Tahoma"/>
          <w:b/>
        </w:rPr>
      </w:pPr>
      <w:r w:rsidRPr="00611EC8">
        <w:rPr>
          <w:rFonts w:ascii="Tahoma" w:eastAsia="Arial Unicode MS" w:hAnsi="Tahoma" w:cs="Tahoma"/>
          <w:b/>
        </w:rPr>
        <w:t xml:space="preserve">Glaucia Cristina F. Machado                      </w:t>
      </w:r>
      <w:r>
        <w:rPr>
          <w:rFonts w:ascii="Tahoma" w:eastAsia="Arial Unicode MS" w:hAnsi="Tahoma" w:cs="Tahoma"/>
          <w:b/>
        </w:rPr>
        <w:t xml:space="preserve">     </w:t>
      </w:r>
      <w:r w:rsidRPr="00611EC8">
        <w:rPr>
          <w:rFonts w:ascii="Tahoma" w:eastAsia="Arial Unicode MS" w:hAnsi="Tahoma" w:cs="Tahoma"/>
          <w:b/>
        </w:rPr>
        <w:t xml:space="preserve">Luis Armando Corrêa Azambuja                    </w:t>
      </w:r>
    </w:p>
    <w:p w:rsidR="00D06142" w:rsidRPr="00611EC8" w:rsidRDefault="00D06142" w:rsidP="00D06142">
      <w:pPr>
        <w:rPr>
          <w:rFonts w:ascii="Tahoma" w:eastAsia="Times New Roman" w:hAnsi="Tahoma" w:cs="Tahoma"/>
          <w:sz w:val="20"/>
          <w:szCs w:val="20"/>
        </w:rPr>
      </w:pPr>
      <w:r w:rsidRPr="00611EC8">
        <w:rPr>
          <w:rFonts w:ascii="Tahoma" w:eastAsia="Times New Roman" w:hAnsi="Tahoma" w:cs="Tahoma"/>
          <w:sz w:val="20"/>
          <w:szCs w:val="20"/>
        </w:rPr>
        <w:t>Assessoria Jurídica</w:t>
      </w:r>
      <w:r w:rsidRPr="00611EC8">
        <w:rPr>
          <w:rFonts w:ascii="Tahoma" w:eastAsia="Times New Roman" w:hAnsi="Tahoma" w:cs="Tahoma"/>
          <w:sz w:val="20"/>
          <w:szCs w:val="20"/>
        </w:rPr>
        <w:tab/>
      </w:r>
      <w:r w:rsidRPr="00611EC8">
        <w:rPr>
          <w:rFonts w:ascii="Tahoma" w:eastAsia="Times New Roman" w:hAnsi="Tahoma" w:cs="Tahoma"/>
          <w:sz w:val="20"/>
          <w:szCs w:val="20"/>
        </w:rPr>
        <w:tab/>
      </w:r>
      <w:r w:rsidRPr="00611EC8">
        <w:rPr>
          <w:rFonts w:ascii="Tahoma" w:eastAsia="Times New Roman" w:hAnsi="Tahoma" w:cs="Tahoma"/>
          <w:sz w:val="20"/>
          <w:szCs w:val="20"/>
        </w:rPr>
        <w:tab/>
        <w:t xml:space="preserve">                                                       </w:t>
      </w:r>
      <w:r>
        <w:rPr>
          <w:rFonts w:ascii="Tahoma" w:eastAsia="Times New Roman" w:hAnsi="Tahoma" w:cs="Tahoma"/>
          <w:sz w:val="20"/>
          <w:szCs w:val="20"/>
        </w:rPr>
        <w:t xml:space="preserve">               </w:t>
      </w:r>
      <w:r w:rsidRPr="00611EC8">
        <w:rPr>
          <w:rFonts w:ascii="Tahoma" w:eastAsia="Times New Roman" w:hAnsi="Tahoma" w:cs="Tahoma"/>
          <w:sz w:val="20"/>
          <w:szCs w:val="20"/>
        </w:rPr>
        <w:t xml:space="preserve">  Presidente</w:t>
      </w:r>
    </w:p>
    <w:p w:rsidR="00D06142" w:rsidRPr="00611EC8" w:rsidRDefault="00D06142" w:rsidP="00D06142">
      <w:pPr>
        <w:rPr>
          <w:rFonts w:ascii="Tahoma" w:eastAsia="Times New Roman" w:hAnsi="Tahoma" w:cs="Tahoma"/>
        </w:rPr>
      </w:pPr>
    </w:p>
    <w:p w:rsidR="00D06142" w:rsidRDefault="00D06142" w:rsidP="007C275C">
      <w:pPr>
        <w:jc w:val="both"/>
        <w:rPr>
          <w:rFonts w:ascii="Tahoma" w:eastAsia="Times New Roman" w:hAnsi="Tahoma"/>
        </w:rPr>
      </w:pPr>
    </w:p>
    <w:p w:rsidR="00D06142" w:rsidRPr="007C275C" w:rsidRDefault="00D06142" w:rsidP="007C275C">
      <w:pPr>
        <w:jc w:val="both"/>
        <w:rPr>
          <w:rFonts w:ascii="Tahoma" w:eastAsia="Times New Roman" w:hAnsi="Tahoma"/>
        </w:rPr>
      </w:pPr>
    </w:p>
    <w:p w:rsidR="007C275C" w:rsidRDefault="007C275C" w:rsidP="007C275C">
      <w:pPr>
        <w:jc w:val="both"/>
        <w:rPr>
          <w:rFonts w:ascii="Tahoma" w:eastAsia="Times New Roman" w:hAnsi="Tahoma"/>
          <w:b/>
        </w:rPr>
      </w:pPr>
    </w:p>
    <w:p w:rsidR="007C275C" w:rsidRDefault="007C275C" w:rsidP="007C275C">
      <w:pPr>
        <w:jc w:val="both"/>
        <w:rPr>
          <w:rFonts w:ascii="Tahoma" w:eastAsia="Times New Roman" w:hAnsi="Tahoma"/>
          <w:b/>
        </w:rPr>
      </w:pPr>
    </w:p>
    <w:p w:rsidR="007C275C" w:rsidRDefault="007C275C" w:rsidP="007C275C">
      <w:pPr>
        <w:jc w:val="both"/>
        <w:rPr>
          <w:rFonts w:ascii="Tahoma" w:eastAsia="Times New Roman" w:hAnsi="Tahoma"/>
          <w:b/>
        </w:rPr>
      </w:pPr>
    </w:p>
    <w:p w:rsidR="00D572F2" w:rsidRDefault="00D572F2" w:rsidP="0092075B">
      <w:pPr>
        <w:rPr>
          <w:rFonts w:ascii="Tahoma" w:eastAsia="Times New Roman" w:hAnsi="Tahoma"/>
          <w:b/>
        </w:rPr>
      </w:pPr>
    </w:p>
    <w:sectPr w:rsidR="00D572F2" w:rsidSect="007C275C">
      <w:headerReference w:type="default" r:id="rId8"/>
      <w:footerReference w:type="default" r:id="rId9"/>
      <w:footnotePr>
        <w:pos w:val="beneathText"/>
      </w:footnotePr>
      <w:pgSz w:w="11905" w:h="16837"/>
      <w:pgMar w:top="3370" w:right="1134" w:bottom="1134" w:left="1701" w:header="568" w:footer="5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9BC" w:rsidRDefault="008A49BC" w:rsidP="00C12D22">
      <w:r>
        <w:separator/>
      </w:r>
    </w:p>
  </w:endnote>
  <w:endnote w:type="continuationSeparator" w:id="0">
    <w:p w:rsidR="008A49BC" w:rsidRDefault="008A49BC" w:rsidP="00C12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3F3" w:rsidRPr="006C33F3" w:rsidRDefault="00BA2932" w:rsidP="006C33F3">
    <w:pPr>
      <w:pStyle w:val="Rodap"/>
      <w:jc w:val="center"/>
      <w:rPr>
        <w:rFonts w:ascii="Tahoma" w:hAnsi="Tahoma" w:cs="Tahoma"/>
        <w:color w:val="999999"/>
        <w:sz w:val="22"/>
        <w:szCs w:val="22"/>
      </w:rPr>
    </w:pPr>
    <w:r w:rsidRPr="006C33F3">
      <w:rPr>
        <w:rFonts w:ascii="Tahoma" w:hAnsi="Tahoma" w:cs="Tahoma"/>
        <w:color w:val="999999"/>
        <w:sz w:val="22"/>
        <w:szCs w:val="22"/>
      </w:rPr>
      <w:t>“DOE SANGUE, DOE ÓRGÃOS: SALVE VIDAS!”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9BC" w:rsidRDefault="008A49BC" w:rsidP="00C12D22">
      <w:r>
        <w:separator/>
      </w:r>
    </w:p>
  </w:footnote>
  <w:footnote w:type="continuationSeparator" w:id="0">
    <w:p w:rsidR="008A49BC" w:rsidRDefault="008A49BC" w:rsidP="00C12D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2BA" w:rsidRDefault="009F032C">
    <w:pPr>
      <w:pStyle w:val="Ttulo1"/>
      <w:tabs>
        <w:tab w:val="left" w:pos="0"/>
      </w:tabs>
      <w:rPr>
        <w:sz w:val="22"/>
      </w:rPr>
    </w:pPr>
    <w:r w:rsidRPr="009F032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04.6pt;margin-top:11.55pt;width:58.2pt;height:58.2pt;z-index:251660288;mso-wrap-distance-left:9.05pt;mso-wrap-distance-right:9.05pt" filled="t">
          <v:fill color2="black"/>
          <v:imagedata r:id="rId1" o:title=""/>
          <w10:wrap type="topAndBottom"/>
        </v:shape>
      </w:pict>
    </w:r>
  </w:p>
  <w:p w:rsidR="005922BA" w:rsidRDefault="008A49BC">
    <w:pPr>
      <w:pStyle w:val="Ttulo1"/>
      <w:tabs>
        <w:tab w:val="left" w:pos="0"/>
      </w:tabs>
      <w:rPr>
        <w:sz w:val="22"/>
      </w:rPr>
    </w:pPr>
  </w:p>
  <w:p w:rsidR="005922BA" w:rsidRDefault="008A49BC">
    <w:pPr>
      <w:pStyle w:val="Ttulo1"/>
      <w:tabs>
        <w:tab w:val="left" w:pos="0"/>
      </w:tabs>
      <w:rPr>
        <w:sz w:val="22"/>
      </w:rPr>
    </w:pPr>
  </w:p>
  <w:p w:rsidR="005922BA" w:rsidRDefault="008A49BC">
    <w:pPr>
      <w:rPr>
        <w:b/>
        <w:sz w:val="22"/>
      </w:rPr>
    </w:pPr>
  </w:p>
  <w:p w:rsidR="005922BA" w:rsidRDefault="008A49BC">
    <w:pPr>
      <w:rPr>
        <w:b/>
        <w:sz w:val="22"/>
      </w:rPr>
    </w:pPr>
  </w:p>
  <w:p w:rsidR="005922BA" w:rsidRDefault="008A49BC">
    <w:pPr>
      <w:rPr>
        <w:b/>
        <w:sz w:val="22"/>
      </w:rPr>
    </w:pPr>
  </w:p>
  <w:p w:rsidR="005922BA" w:rsidRDefault="00BA2932">
    <w:pPr>
      <w:pStyle w:val="Ttulo1"/>
      <w:tabs>
        <w:tab w:val="left" w:pos="0"/>
      </w:tabs>
      <w:rPr>
        <w:sz w:val="22"/>
      </w:rPr>
    </w:pPr>
    <w:r>
      <w:rPr>
        <w:sz w:val="22"/>
      </w:rPr>
      <w:t>ESTADO DO RIO GRANDE DO SUL</w:t>
    </w:r>
  </w:p>
  <w:p w:rsidR="005922BA" w:rsidRDefault="00BA2932">
    <w:pPr>
      <w:pStyle w:val="Ttulo2"/>
      <w:tabs>
        <w:tab w:val="left" w:pos="0"/>
      </w:tabs>
      <w:rPr>
        <w:rFonts w:ascii="Arial" w:hAnsi="Arial"/>
        <w:b/>
        <w:color w:val="800000"/>
        <w:spacing w:val="20"/>
        <w:sz w:val="28"/>
      </w:rPr>
    </w:pPr>
    <w:r>
      <w:rPr>
        <w:rFonts w:ascii="Arial" w:hAnsi="Arial"/>
        <w:b/>
        <w:color w:val="800000"/>
        <w:spacing w:val="20"/>
        <w:sz w:val="28"/>
      </w:rPr>
      <w:t>CÂMARA MUNICIPAL DE VIAMÃO</w:t>
    </w:r>
  </w:p>
  <w:p w:rsidR="005922BA" w:rsidRDefault="00BA2932">
    <w:pPr>
      <w:jc w:val="center"/>
      <w:rPr>
        <w:rFonts w:ascii="Arial" w:hAnsi="Arial"/>
      </w:rPr>
    </w:pPr>
    <w:r>
      <w:rPr>
        <w:rFonts w:ascii="Arial" w:hAnsi="Arial"/>
      </w:rPr>
      <w:t>Caixa Postal n° 22</w:t>
    </w:r>
    <w:proofErr w:type="gramStart"/>
    <w:r>
      <w:rPr>
        <w:rFonts w:ascii="Arial" w:hAnsi="Arial"/>
      </w:rPr>
      <w:t xml:space="preserve">  </w:t>
    </w:r>
    <w:proofErr w:type="gramEnd"/>
    <w:r>
      <w:rPr>
        <w:rFonts w:ascii="Arial" w:hAnsi="Arial"/>
      </w:rPr>
      <w:t>-  Fone/Fax: 485-4900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565_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7CA0F29"/>
    <w:multiLevelType w:val="hybridMultilevel"/>
    <w:tmpl w:val="9778597A"/>
    <w:lvl w:ilvl="0" w:tplc="37507D78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BF45F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BA2932"/>
    <w:rsid w:val="000159C3"/>
    <w:rsid w:val="00047C61"/>
    <w:rsid w:val="000B707B"/>
    <w:rsid w:val="000E37B5"/>
    <w:rsid w:val="001A615F"/>
    <w:rsid w:val="001C7B72"/>
    <w:rsid w:val="00203839"/>
    <w:rsid w:val="00241A8D"/>
    <w:rsid w:val="00251404"/>
    <w:rsid w:val="002A4F30"/>
    <w:rsid w:val="002F7886"/>
    <w:rsid w:val="00367AB8"/>
    <w:rsid w:val="003866E8"/>
    <w:rsid w:val="00392D1F"/>
    <w:rsid w:val="00420751"/>
    <w:rsid w:val="00461349"/>
    <w:rsid w:val="00496BB0"/>
    <w:rsid w:val="004A7C0D"/>
    <w:rsid w:val="004E177E"/>
    <w:rsid w:val="00587EBE"/>
    <w:rsid w:val="007568AF"/>
    <w:rsid w:val="00762BE0"/>
    <w:rsid w:val="007650F6"/>
    <w:rsid w:val="00777AAC"/>
    <w:rsid w:val="007A0CAA"/>
    <w:rsid w:val="007B0942"/>
    <w:rsid w:val="007C275C"/>
    <w:rsid w:val="007D4C71"/>
    <w:rsid w:val="008A49BC"/>
    <w:rsid w:val="008B5F5C"/>
    <w:rsid w:val="008D4085"/>
    <w:rsid w:val="00901BB0"/>
    <w:rsid w:val="0092075B"/>
    <w:rsid w:val="009411BD"/>
    <w:rsid w:val="00952860"/>
    <w:rsid w:val="00956A28"/>
    <w:rsid w:val="009B307E"/>
    <w:rsid w:val="009F032C"/>
    <w:rsid w:val="00A53B6D"/>
    <w:rsid w:val="00A55CC3"/>
    <w:rsid w:val="00A733B0"/>
    <w:rsid w:val="00AB6A2C"/>
    <w:rsid w:val="00AD13A4"/>
    <w:rsid w:val="00AF3BA9"/>
    <w:rsid w:val="00B219A5"/>
    <w:rsid w:val="00B31ED2"/>
    <w:rsid w:val="00B47B63"/>
    <w:rsid w:val="00B96F4F"/>
    <w:rsid w:val="00BA2932"/>
    <w:rsid w:val="00BC4C17"/>
    <w:rsid w:val="00C11798"/>
    <w:rsid w:val="00C12D22"/>
    <w:rsid w:val="00C26AFF"/>
    <w:rsid w:val="00C97694"/>
    <w:rsid w:val="00CA2AEA"/>
    <w:rsid w:val="00CC6CCB"/>
    <w:rsid w:val="00CD70B6"/>
    <w:rsid w:val="00D06142"/>
    <w:rsid w:val="00D10BBC"/>
    <w:rsid w:val="00D45E16"/>
    <w:rsid w:val="00D572F2"/>
    <w:rsid w:val="00DE5581"/>
    <w:rsid w:val="00DF4429"/>
    <w:rsid w:val="00E40D59"/>
    <w:rsid w:val="00E47087"/>
    <w:rsid w:val="00E57CCB"/>
    <w:rsid w:val="00EA1AA1"/>
    <w:rsid w:val="00EB4DF2"/>
    <w:rsid w:val="00EC4404"/>
    <w:rsid w:val="00F07DEB"/>
    <w:rsid w:val="00FF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3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A2932"/>
    <w:pPr>
      <w:keepNext/>
      <w:numPr>
        <w:numId w:val="1"/>
      </w:numPr>
      <w:jc w:val="center"/>
      <w:outlineLvl w:val="0"/>
    </w:pPr>
    <w:rPr>
      <w:b/>
      <w:bCs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BA2932"/>
    <w:pPr>
      <w:keepNext/>
      <w:numPr>
        <w:ilvl w:val="1"/>
        <w:numId w:val="1"/>
      </w:numPr>
      <w:jc w:val="center"/>
      <w:outlineLvl w:val="1"/>
    </w:pPr>
    <w:rPr>
      <w:sz w:val="40"/>
    </w:rPr>
  </w:style>
  <w:style w:type="paragraph" w:styleId="Ttulo3">
    <w:name w:val="heading 3"/>
    <w:basedOn w:val="Normal"/>
    <w:next w:val="Normal"/>
    <w:link w:val="Ttulo3Char"/>
    <w:qFormat/>
    <w:rsid w:val="00BA2932"/>
    <w:pPr>
      <w:keepNext/>
      <w:numPr>
        <w:ilvl w:val="2"/>
        <w:numId w:val="1"/>
      </w:numPr>
      <w:outlineLvl w:val="2"/>
    </w:pPr>
    <w:rPr>
      <w:rFonts w:eastAsia="Arial Unicode MS"/>
      <w:szCs w:val="20"/>
    </w:rPr>
  </w:style>
  <w:style w:type="paragraph" w:styleId="Ttulo4">
    <w:name w:val="heading 4"/>
    <w:basedOn w:val="Normal"/>
    <w:next w:val="Normal"/>
    <w:link w:val="Ttulo4Char"/>
    <w:qFormat/>
    <w:rsid w:val="00BA2932"/>
    <w:pPr>
      <w:keepNext/>
      <w:numPr>
        <w:ilvl w:val="3"/>
        <w:numId w:val="1"/>
      </w:numPr>
      <w:jc w:val="center"/>
      <w:outlineLvl w:val="3"/>
    </w:pPr>
    <w:rPr>
      <w:rFonts w:eastAsia="Arial Unicode MS"/>
      <w:szCs w:val="20"/>
    </w:rPr>
  </w:style>
  <w:style w:type="paragraph" w:styleId="Ttulo5">
    <w:name w:val="heading 5"/>
    <w:basedOn w:val="Normal"/>
    <w:next w:val="Normal"/>
    <w:link w:val="Ttulo5Char"/>
    <w:qFormat/>
    <w:rsid w:val="00BA2932"/>
    <w:pPr>
      <w:keepNext/>
      <w:numPr>
        <w:ilvl w:val="4"/>
        <w:numId w:val="1"/>
      </w:numPr>
      <w:jc w:val="right"/>
      <w:outlineLvl w:val="4"/>
    </w:pPr>
    <w:rPr>
      <w:rFonts w:eastAsia="Arial Unicode MS"/>
      <w:b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BA2932"/>
    <w:pPr>
      <w:keepNext/>
      <w:numPr>
        <w:ilvl w:val="5"/>
        <w:numId w:val="1"/>
      </w:numPr>
      <w:jc w:val="both"/>
      <w:outlineLvl w:val="5"/>
    </w:pPr>
    <w:rPr>
      <w:rFonts w:eastAsia="Arial Unicode MS"/>
      <w:b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BA2932"/>
    <w:pPr>
      <w:keepNext/>
      <w:numPr>
        <w:ilvl w:val="6"/>
        <w:numId w:val="1"/>
      </w:numPr>
      <w:jc w:val="center"/>
      <w:outlineLvl w:val="6"/>
    </w:pPr>
    <w:rPr>
      <w:rFonts w:ascii="Tahoma" w:hAnsi="Tahoma"/>
      <w:b/>
      <w:spacing w:val="60"/>
      <w:szCs w:val="20"/>
    </w:rPr>
  </w:style>
  <w:style w:type="paragraph" w:styleId="Ttulo8">
    <w:name w:val="heading 8"/>
    <w:basedOn w:val="Normal"/>
    <w:next w:val="Corpodetexto"/>
    <w:link w:val="Ttulo8Char"/>
    <w:qFormat/>
    <w:rsid w:val="00BA2932"/>
    <w:pPr>
      <w:keepNext/>
      <w:numPr>
        <w:ilvl w:val="7"/>
        <w:numId w:val="1"/>
      </w:numPr>
      <w:spacing w:before="240" w:after="120"/>
      <w:outlineLvl w:val="7"/>
    </w:pPr>
    <w:rPr>
      <w:rFonts w:ascii="Arial" w:eastAsia="MS Mincho" w:hAnsi="Arial" w:cs="Tahoma"/>
      <w:b/>
      <w:bCs/>
      <w:sz w:val="21"/>
      <w:szCs w:val="21"/>
    </w:rPr>
  </w:style>
  <w:style w:type="paragraph" w:styleId="Ttulo9">
    <w:name w:val="heading 9"/>
    <w:basedOn w:val="Normal"/>
    <w:next w:val="Corpodetexto"/>
    <w:link w:val="Ttulo9Char"/>
    <w:qFormat/>
    <w:rsid w:val="00BA2932"/>
    <w:pPr>
      <w:keepNext/>
      <w:numPr>
        <w:ilvl w:val="8"/>
        <w:numId w:val="1"/>
      </w:numPr>
      <w:spacing w:before="240" w:after="120"/>
      <w:outlineLvl w:val="8"/>
    </w:pPr>
    <w:rPr>
      <w:rFonts w:ascii="Arial" w:eastAsia="MS Mincho" w:hAnsi="Arial" w:cs="Tahoma"/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A2932"/>
    <w:rPr>
      <w:rFonts w:ascii="Times New Roman" w:eastAsia="Lucida Sans Unicode" w:hAnsi="Times New Roman" w:cs="Times New Roman"/>
      <w:b/>
      <w:bCs/>
      <w:kern w:val="1"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2932"/>
    <w:rPr>
      <w:rFonts w:ascii="Times New Roman" w:eastAsia="Lucida Sans Unicode" w:hAnsi="Times New Roman" w:cs="Times New Roman"/>
      <w:kern w:val="1"/>
      <w:sz w:val="40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BA2932"/>
    <w:rPr>
      <w:rFonts w:ascii="Times New Roman" w:eastAsia="Arial Unicode MS" w:hAnsi="Times New Roman" w:cs="Times New Roman"/>
      <w:kern w:val="1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A2932"/>
    <w:rPr>
      <w:rFonts w:ascii="Times New Roman" w:eastAsia="Arial Unicode MS" w:hAnsi="Times New Roman" w:cs="Times New Roman"/>
      <w:kern w:val="1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BA2932"/>
    <w:rPr>
      <w:rFonts w:ascii="Times New Roman" w:eastAsia="Arial Unicode MS" w:hAnsi="Times New Roman" w:cs="Times New Roman"/>
      <w:b/>
      <w:kern w:val="1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BA2932"/>
    <w:rPr>
      <w:rFonts w:ascii="Times New Roman" w:eastAsia="Arial Unicode MS" w:hAnsi="Times New Roman" w:cs="Times New Roman"/>
      <w:b/>
      <w:kern w:val="1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A2932"/>
    <w:rPr>
      <w:rFonts w:ascii="Tahoma" w:eastAsia="Lucida Sans Unicode" w:hAnsi="Tahoma" w:cs="Times New Roman"/>
      <w:b/>
      <w:spacing w:val="60"/>
      <w:kern w:val="1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BA2932"/>
    <w:rPr>
      <w:rFonts w:ascii="Arial" w:eastAsia="MS Mincho" w:hAnsi="Arial" w:cs="Tahoma"/>
      <w:b/>
      <w:bCs/>
      <w:kern w:val="1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rsid w:val="00BA2932"/>
    <w:rPr>
      <w:rFonts w:ascii="Arial" w:eastAsia="MS Mincho" w:hAnsi="Arial" w:cs="Tahoma"/>
      <w:b/>
      <w:bCs/>
      <w:kern w:val="1"/>
      <w:sz w:val="21"/>
      <w:szCs w:val="21"/>
      <w:lang w:eastAsia="pt-BR"/>
    </w:rPr>
  </w:style>
  <w:style w:type="paragraph" w:styleId="Lista">
    <w:name w:val="List"/>
    <w:basedOn w:val="Corpodetexto"/>
    <w:rsid w:val="00BA2932"/>
    <w:rPr>
      <w:rFonts w:cs="Tahoma"/>
    </w:rPr>
  </w:style>
  <w:style w:type="paragraph" w:styleId="Recuodecorpodetexto">
    <w:name w:val="Body Text Indent"/>
    <w:basedOn w:val="Normal"/>
    <w:link w:val="RecuodecorpodetextoChar"/>
    <w:rsid w:val="00BA2932"/>
    <w:pPr>
      <w:ind w:firstLine="851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A2932"/>
    <w:rPr>
      <w:rFonts w:ascii="Times New Roman" w:eastAsia="Lucida Sans Unicode" w:hAnsi="Times New Roman" w:cs="Times New Roman"/>
      <w:kern w:val="1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BA293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A2932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BA2932"/>
    <w:pPr>
      <w:tabs>
        <w:tab w:val="left" w:pos="993"/>
      </w:tabs>
      <w:ind w:firstLine="708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A2932"/>
    <w:rPr>
      <w:rFonts w:ascii="Times New Roman" w:eastAsia="Lucida Sans Unicode" w:hAnsi="Times New Roman" w:cs="Times New Roman"/>
      <w:kern w:val="1"/>
      <w:sz w:val="24"/>
      <w:szCs w:val="20"/>
      <w:lang w:eastAsia="pt-BR"/>
    </w:rPr>
  </w:style>
  <w:style w:type="paragraph" w:customStyle="1" w:styleId="Ttulodatabela">
    <w:name w:val="Título da tabela"/>
    <w:basedOn w:val="Normal"/>
    <w:rsid w:val="00BA2932"/>
    <w:pPr>
      <w:suppressLineNumbers/>
      <w:jc w:val="center"/>
    </w:pPr>
    <w:rPr>
      <w:b/>
      <w:bCs/>
    </w:rPr>
  </w:style>
  <w:style w:type="paragraph" w:styleId="Rodap">
    <w:name w:val="footer"/>
    <w:basedOn w:val="Normal"/>
    <w:link w:val="RodapChar"/>
    <w:rsid w:val="00BA29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A2932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character" w:customStyle="1" w:styleId="corpo">
    <w:name w:val="corpo"/>
    <w:basedOn w:val="Fontepargpadro"/>
    <w:rsid w:val="00BA2932"/>
  </w:style>
  <w:style w:type="paragraph" w:styleId="Corpodetexto">
    <w:name w:val="Body Text"/>
    <w:basedOn w:val="Normal"/>
    <w:link w:val="CorpodetextoChar"/>
    <w:uiPriority w:val="99"/>
    <w:semiHidden/>
    <w:unhideWhenUsed/>
    <w:rsid w:val="00BA293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A2932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3210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8284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30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6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30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70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28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8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4840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78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34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03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12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13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D83E3-7FDB-4B8C-B206-1FCA35C37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10</Pages>
  <Words>2642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juridici</dc:creator>
  <cp:lastModifiedBy>juridici</cp:lastModifiedBy>
  <cp:revision>43</cp:revision>
  <cp:lastPrinted>2013-03-21T18:34:00Z</cp:lastPrinted>
  <dcterms:created xsi:type="dcterms:W3CDTF">2013-03-01T17:08:00Z</dcterms:created>
  <dcterms:modified xsi:type="dcterms:W3CDTF">2013-05-20T20:20:00Z</dcterms:modified>
</cp:coreProperties>
</file>